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A3D08" w14:textId="77777777" w:rsidR="00F444E5" w:rsidRPr="004C0DE3" w:rsidRDefault="00F444E5" w:rsidP="00F444E5">
      <w:pPr>
        <w:jc w:val="center"/>
        <w:rPr>
          <w:rFonts w:ascii="Times New Roman" w:eastAsia="Times New Roman" w:hAnsi="Times New Roman" w:cs="Times New Roman"/>
          <w:sz w:val="24"/>
          <w:szCs w:val="24"/>
          <w:lang w:eastAsia="hr-HR"/>
        </w:rPr>
      </w:pPr>
      <w:bookmarkStart w:id="0" w:name="_GoBack"/>
      <w:bookmarkEnd w:id="0"/>
      <w:r w:rsidRPr="004C0DE3">
        <w:rPr>
          <w:rFonts w:ascii="Times New Roman" w:eastAsia="Times New Roman" w:hAnsi="Times New Roman" w:cs="Times New Roman"/>
          <w:noProof/>
          <w:sz w:val="24"/>
          <w:szCs w:val="24"/>
          <w:lang w:eastAsia="hr-HR"/>
        </w:rPr>
        <w:drawing>
          <wp:inline distT="0" distB="0" distL="0" distR="0" wp14:anchorId="0CB0E23C" wp14:editId="78E3BE02">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C0DE3">
        <w:rPr>
          <w:rFonts w:ascii="Times New Roman" w:eastAsia="Times New Roman" w:hAnsi="Times New Roman" w:cs="Times New Roman"/>
          <w:sz w:val="24"/>
          <w:szCs w:val="24"/>
          <w:lang w:eastAsia="hr-HR"/>
        </w:rPr>
        <w:fldChar w:fldCharType="begin"/>
      </w:r>
      <w:r w:rsidRPr="004C0DE3">
        <w:rPr>
          <w:rFonts w:ascii="Times New Roman" w:eastAsia="Times New Roman" w:hAnsi="Times New Roman" w:cs="Times New Roman"/>
          <w:sz w:val="24"/>
          <w:szCs w:val="24"/>
          <w:lang w:eastAsia="hr-HR"/>
        </w:rPr>
        <w:instrText xml:space="preserve"> INCLUDEPICTURE "http://www.inet.hr/~box/images/grb-rh.gif" \* MERGEFORMATINET </w:instrText>
      </w:r>
      <w:r w:rsidRPr="004C0DE3">
        <w:rPr>
          <w:rFonts w:ascii="Times New Roman" w:eastAsia="Times New Roman" w:hAnsi="Times New Roman" w:cs="Times New Roman"/>
          <w:sz w:val="24"/>
          <w:szCs w:val="24"/>
          <w:lang w:eastAsia="hr-HR"/>
        </w:rPr>
        <w:fldChar w:fldCharType="end"/>
      </w:r>
    </w:p>
    <w:p w14:paraId="6CB40FC1" w14:textId="77777777" w:rsidR="00F444E5" w:rsidRPr="004C0DE3" w:rsidRDefault="00F444E5" w:rsidP="00F444E5">
      <w:pPr>
        <w:spacing w:before="60" w:after="1680"/>
        <w:jc w:val="center"/>
        <w:rPr>
          <w:rFonts w:ascii="Times New Roman" w:eastAsia="Times New Roman" w:hAnsi="Times New Roman" w:cs="Times New Roman"/>
          <w:sz w:val="28"/>
          <w:szCs w:val="24"/>
          <w:lang w:eastAsia="hr-HR"/>
        </w:rPr>
      </w:pPr>
      <w:r w:rsidRPr="004C0DE3">
        <w:rPr>
          <w:rFonts w:ascii="Times New Roman" w:eastAsia="Times New Roman" w:hAnsi="Times New Roman" w:cs="Times New Roman"/>
          <w:sz w:val="28"/>
          <w:szCs w:val="24"/>
          <w:lang w:eastAsia="hr-HR"/>
        </w:rPr>
        <w:t>VLADA REPUBLIKE HRVATSKE</w:t>
      </w:r>
    </w:p>
    <w:p w14:paraId="52CD53A0" w14:textId="77777777" w:rsidR="00F444E5" w:rsidRPr="004C0DE3" w:rsidRDefault="00F444E5" w:rsidP="00F444E5">
      <w:pPr>
        <w:jc w:val="left"/>
        <w:rPr>
          <w:rFonts w:ascii="Times New Roman" w:eastAsia="Times New Roman" w:hAnsi="Times New Roman" w:cs="Times New Roman"/>
          <w:sz w:val="24"/>
          <w:szCs w:val="24"/>
          <w:lang w:eastAsia="hr-HR"/>
        </w:rPr>
      </w:pPr>
    </w:p>
    <w:p w14:paraId="2A0E0C59" w14:textId="6E2F4A54" w:rsidR="00F444E5" w:rsidRPr="004C0DE3" w:rsidRDefault="00F444E5" w:rsidP="00F444E5">
      <w:pPr>
        <w:spacing w:after="2400"/>
        <w:jc w:val="right"/>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xml:space="preserve">Zagreb, </w:t>
      </w:r>
      <w:r w:rsidR="0035520A" w:rsidRPr="004C0DE3">
        <w:rPr>
          <w:rFonts w:ascii="Times New Roman" w:eastAsia="Times New Roman" w:hAnsi="Times New Roman" w:cs="Times New Roman"/>
          <w:sz w:val="24"/>
          <w:szCs w:val="24"/>
          <w:lang w:eastAsia="hr-HR"/>
        </w:rPr>
        <w:t>18</w:t>
      </w:r>
      <w:r w:rsidRPr="004C0DE3">
        <w:rPr>
          <w:rFonts w:ascii="Times New Roman" w:eastAsia="Times New Roman" w:hAnsi="Times New Roman" w:cs="Times New Roman"/>
          <w:sz w:val="24"/>
          <w:szCs w:val="24"/>
          <w:lang w:eastAsia="hr-HR"/>
        </w:rPr>
        <w:t xml:space="preserve">. </w:t>
      </w:r>
      <w:r w:rsidR="0035520A" w:rsidRPr="004C0DE3">
        <w:rPr>
          <w:rFonts w:ascii="Times New Roman" w:eastAsia="Times New Roman" w:hAnsi="Times New Roman" w:cs="Times New Roman"/>
          <w:sz w:val="24"/>
          <w:szCs w:val="24"/>
          <w:lang w:eastAsia="hr-HR"/>
        </w:rPr>
        <w:t>travnja</w:t>
      </w:r>
      <w:r w:rsidRPr="004C0DE3">
        <w:rPr>
          <w:rFonts w:ascii="Times New Roman" w:eastAsia="Times New Roman" w:hAnsi="Times New Roman" w:cs="Times New Roman"/>
          <w:sz w:val="24"/>
          <w:szCs w:val="24"/>
          <w:lang w:eastAsia="hr-HR"/>
        </w:rPr>
        <w:t xml:space="preserve"> 2019.</w:t>
      </w:r>
    </w:p>
    <w:p w14:paraId="77FC8965" w14:textId="77777777" w:rsidR="00F444E5" w:rsidRPr="004C0DE3" w:rsidRDefault="00F444E5" w:rsidP="00F444E5">
      <w:pPr>
        <w:spacing w:line="360" w:lineRule="auto"/>
        <w:jc w:val="left"/>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__________________________________________________________________________</w:t>
      </w:r>
    </w:p>
    <w:p w14:paraId="2E2FEA71" w14:textId="77777777" w:rsidR="00F444E5" w:rsidRPr="004C0DE3" w:rsidRDefault="00F444E5" w:rsidP="00F444E5">
      <w:pPr>
        <w:tabs>
          <w:tab w:val="right" w:pos="1701"/>
          <w:tab w:val="left" w:pos="1843"/>
        </w:tabs>
        <w:spacing w:line="360" w:lineRule="auto"/>
        <w:ind w:left="1843" w:hanging="1843"/>
        <w:jc w:val="left"/>
        <w:rPr>
          <w:rFonts w:ascii="Times New Roman" w:eastAsia="Times New Roman" w:hAnsi="Times New Roman" w:cs="Times New Roman"/>
          <w:b/>
          <w:smallCaps/>
          <w:sz w:val="24"/>
          <w:szCs w:val="24"/>
          <w:lang w:eastAsia="hr-HR"/>
        </w:rPr>
        <w:sectPr w:rsidR="00F444E5" w:rsidRPr="004C0DE3" w:rsidSect="00F444E5">
          <w:footerReference w:type="default" r:id="rId13"/>
          <w:headerReference w:type="first" r:id="rId14"/>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4C0DE3" w:rsidRPr="004C0DE3" w14:paraId="666FBBDB" w14:textId="77777777" w:rsidTr="009A37C3">
        <w:tc>
          <w:tcPr>
            <w:tcW w:w="1951" w:type="dxa"/>
          </w:tcPr>
          <w:p w14:paraId="7F41C98A" w14:textId="77777777" w:rsidR="00F444E5" w:rsidRPr="004C0DE3" w:rsidRDefault="00F444E5" w:rsidP="00F444E5">
            <w:pPr>
              <w:spacing w:line="360" w:lineRule="auto"/>
              <w:jc w:val="right"/>
              <w:rPr>
                <w:sz w:val="24"/>
                <w:szCs w:val="24"/>
              </w:rPr>
            </w:pPr>
            <w:r w:rsidRPr="004C0DE3">
              <w:rPr>
                <w:b/>
                <w:smallCaps/>
                <w:sz w:val="24"/>
                <w:szCs w:val="24"/>
              </w:rPr>
              <w:t>Predlagatelj</w:t>
            </w:r>
            <w:r w:rsidRPr="004C0DE3">
              <w:rPr>
                <w:b/>
                <w:sz w:val="24"/>
                <w:szCs w:val="24"/>
              </w:rPr>
              <w:t>:</w:t>
            </w:r>
          </w:p>
        </w:tc>
        <w:tc>
          <w:tcPr>
            <w:tcW w:w="7229" w:type="dxa"/>
          </w:tcPr>
          <w:p w14:paraId="19DDA0D5" w14:textId="77777777" w:rsidR="00F444E5" w:rsidRPr="004C0DE3" w:rsidRDefault="00F444E5" w:rsidP="00F444E5">
            <w:pPr>
              <w:spacing w:line="360" w:lineRule="auto"/>
              <w:jc w:val="left"/>
              <w:rPr>
                <w:sz w:val="24"/>
                <w:szCs w:val="24"/>
              </w:rPr>
            </w:pPr>
            <w:r w:rsidRPr="004C0DE3">
              <w:rPr>
                <w:sz w:val="24"/>
                <w:szCs w:val="24"/>
              </w:rPr>
              <w:t>MINISTARSTVO GRADITELJSTVA I PROSTORNOGA UREĐENJA</w:t>
            </w:r>
          </w:p>
        </w:tc>
      </w:tr>
    </w:tbl>
    <w:p w14:paraId="6786AE67" w14:textId="77777777" w:rsidR="00F444E5" w:rsidRPr="004C0DE3" w:rsidRDefault="00F444E5" w:rsidP="00F444E5">
      <w:pPr>
        <w:spacing w:line="360" w:lineRule="auto"/>
        <w:jc w:val="left"/>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135"/>
      </w:tblGrid>
      <w:tr w:rsidR="004C0DE3" w:rsidRPr="004C0DE3" w14:paraId="7F1795BA" w14:textId="77777777" w:rsidTr="009A37C3">
        <w:tc>
          <w:tcPr>
            <w:tcW w:w="1951" w:type="dxa"/>
          </w:tcPr>
          <w:p w14:paraId="34DD8A33" w14:textId="77777777" w:rsidR="00F444E5" w:rsidRPr="004C0DE3" w:rsidRDefault="00F444E5" w:rsidP="009A37C3">
            <w:pPr>
              <w:spacing w:line="360" w:lineRule="auto"/>
              <w:jc w:val="right"/>
              <w:rPr>
                <w:sz w:val="24"/>
                <w:szCs w:val="24"/>
              </w:rPr>
            </w:pPr>
            <w:r w:rsidRPr="004C0DE3">
              <w:rPr>
                <w:b/>
                <w:smallCaps/>
                <w:sz w:val="24"/>
                <w:szCs w:val="24"/>
              </w:rPr>
              <w:t>Predmet</w:t>
            </w:r>
            <w:r w:rsidRPr="004C0DE3">
              <w:rPr>
                <w:b/>
                <w:sz w:val="24"/>
                <w:szCs w:val="24"/>
              </w:rPr>
              <w:t>:</w:t>
            </w:r>
          </w:p>
        </w:tc>
        <w:tc>
          <w:tcPr>
            <w:tcW w:w="7229" w:type="dxa"/>
          </w:tcPr>
          <w:p w14:paraId="320B85C5" w14:textId="503A4F79" w:rsidR="00F444E5" w:rsidRPr="004C0DE3" w:rsidRDefault="00F444E5" w:rsidP="00A336AD">
            <w:pPr>
              <w:spacing w:line="360" w:lineRule="auto"/>
              <w:jc w:val="left"/>
              <w:rPr>
                <w:sz w:val="24"/>
                <w:szCs w:val="24"/>
              </w:rPr>
            </w:pPr>
            <w:r w:rsidRPr="004C0DE3">
              <w:rPr>
                <w:sz w:val="24"/>
                <w:szCs w:val="24"/>
              </w:rPr>
              <w:t xml:space="preserve">PRIJEDLOG ZAKONA O IZMJENAMA I DOPUNAMA ZAKONA O SUBVENCIONIRANJU STAMBENIH KREDITA </w:t>
            </w:r>
          </w:p>
        </w:tc>
      </w:tr>
    </w:tbl>
    <w:p w14:paraId="46D8057E" w14:textId="77777777" w:rsidR="00F444E5" w:rsidRPr="004C0DE3" w:rsidRDefault="00F444E5" w:rsidP="00F444E5">
      <w:pPr>
        <w:tabs>
          <w:tab w:val="left" w:pos="1843"/>
        </w:tabs>
        <w:spacing w:line="360" w:lineRule="auto"/>
        <w:ind w:left="1843" w:hanging="1843"/>
        <w:jc w:val="left"/>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__________________________________________________________________________</w:t>
      </w:r>
    </w:p>
    <w:p w14:paraId="6857959A" w14:textId="77777777" w:rsidR="00F444E5" w:rsidRPr="004C0DE3" w:rsidRDefault="00F444E5" w:rsidP="00F444E5">
      <w:pPr>
        <w:tabs>
          <w:tab w:val="right" w:pos="1701"/>
          <w:tab w:val="left" w:pos="1843"/>
        </w:tabs>
        <w:spacing w:line="360" w:lineRule="auto"/>
        <w:ind w:left="1843" w:hanging="1843"/>
        <w:jc w:val="left"/>
        <w:rPr>
          <w:rFonts w:ascii="Times New Roman" w:eastAsia="Times New Roman" w:hAnsi="Times New Roman" w:cs="Times New Roman"/>
          <w:b/>
          <w:smallCaps/>
          <w:sz w:val="24"/>
          <w:szCs w:val="24"/>
          <w:lang w:eastAsia="hr-HR"/>
        </w:rPr>
        <w:sectPr w:rsidR="00F444E5" w:rsidRPr="004C0DE3" w:rsidSect="000350D9">
          <w:type w:val="continuous"/>
          <w:pgSz w:w="11906" w:h="16838"/>
          <w:pgMar w:top="993" w:right="1417" w:bottom="1417" w:left="1417" w:header="709" w:footer="658" w:gutter="0"/>
          <w:cols w:space="708"/>
          <w:docGrid w:linePitch="360"/>
        </w:sectPr>
      </w:pPr>
    </w:p>
    <w:p w14:paraId="26612942" w14:textId="430E2886" w:rsidR="005549B6" w:rsidRPr="005549B6" w:rsidRDefault="005549B6" w:rsidP="005549B6">
      <w:pPr>
        <w:contextualSpacing/>
        <w:jc w:val="center"/>
        <w:rPr>
          <w:rFonts w:ascii="Times New Roman" w:eastAsia="Calibri" w:hAnsi="Times New Roman" w:cs="Times New Roman"/>
          <w:b/>
          <w:bCs/>
          <w:sz w:val="24"/>
          <w:szCs w:val="24"/>
        </w:rPr>
      </w:pPr>
      <w:r w:rsidRPr="005549B6">
        <w:rPr>
          <w:rFonts w:ascii="Times New Roman" w:hAnsi="Times New Roman" w:cs="Times New Roman"/>
          <w:b/>
          <w:sz w:val="24"/>
          <w:szCs w:val="24"/>
        </w:rPr>
        <w:lastRenderedPageBreak/>
        <w:t>PRIJEDLOG ZAKONA O IZMJENAMA I DOPUNAMA ZAKONA O SUBVENCIONIRANJU STAMBENIH KREDITA</w:t>
      </w:r>
    </w:p>
    <w:p w14:paraId="2D3BF821" w14:textId="77777777" w:rsidR="005549B6" w:rsidRDefault="005549B6" w:rsidP="005549B6">
      <w:pPr>
        <w:contextualSpacing/>
        <w:rPr>
          <w:rFonts w:ascii="Times New Roman" w:eastAsia="Calibri" w:hAnsi="Times New Roman" w:cs="Times New Roman"/>
          <w:b/>
          <w:bCs/>
          <w:sz w:val="24"/>
          <w:szCs w:val="24"/>
        </w:rPr>
      </w:pPr>
    </w:p>
    <w:p w14:paraId="625AEF47" w14:textId="5492A870" w:rsidR="00A37723" w:rsidRPr="004C0DE3" w:rsidRDefault="00A37723" w:rsidP="00A37723">
      <w:pPr>
        <w:ind w:firstLine="708"/>
        <w:contextualSpacing/>
        <w:rPr>
          <w:rFonts w:ascii="Times New Roman" w:eastAsia="Calibri" w:hAnsi="Times New Roman" w:cs="Times New Roman"/>
          <w:sz w:val="24"/>
          <w:szCs w:val="24"/>
        </w:rPr>
      </w:pPr>
      <w:r w:rsidRPr="004C0DE3">
        <w:rPr>
          <w:rFonts w:ascii="Times New Roman" w:eastAsia="Calibri" w:hAnsi="Times New Roman" w:cs="Times New Roman"/>
          <w:b/>
          <w:bCs/>
          <w:sz w:val="24"/>
          <w:szCs w:val="24"/>
        </w:rPr>
        <w:t>I.</w:t>
      </w:r>
      <w:r w:rsidRPr="004C0DE3">
        <w:rPr>
          <w:rFonts w:ascii="Times New Roman" w:eastAsia="Calibri" w:hAnsi="Times New Roman" w:cs="Times New Roman"/>
          <w:b/>
          <w:bCs/>
          <w:sz w:val="24"/>
          <w:szCs w:val="24"/>
        </w:rPr>
        <w:tab/>
        <w:t>USTAVNA OSNOVA ZA DONOŠENJE ZAKONA</w:t>
      </w:r>
      <w:r w:rsidRPr="004C0DE3">
        <w:rPr>
          <w:rFonts w:ascii="Times New Roman" w:eastAsia="Calibri" w:hAnsi="Times New Roman" w:cs="Times New Roman"/>
          <w:sz w:val="24"/>
          <w:szCs w:val="24"/>
        </w:rPr>
        <w:t xml:space="preserve"> </w:t>
      </w:r>
    </w:p>
    <w:p w14:paraId="559A5B32" w14:textId="77777777" w:rsidR="00A37723" w:rsidRPr="004C0DE3" w:rsidRDefault="00A37723" w:rsidP="00A37723">
      <w:pPr>
        <w:contextualSpacing/>
        <w:rPr>
          <w:rFonts w:ascii="Times New Roman" w:eastAsia="Calibri" w:hAnsi="Times New Roman" w:cs="Times New Roman"/>
          <w:sz w:val="24"/>
          <w:szCs w:val="24"/>
        </w:rPr>
      </w:pPr>
      <w:r w:rsidRPr="004C0DE3">
        <w:rPr>
          <w:rFonts w:ascii="Times New Roman" w:eastAsia="Calibri" w:hAnsi="Times New Roman" w:cs="Times New Roman"/>
          <w:sz w:val="24"/>
          <w:szCs w:val="24"/>
        </w:rPr>
        <w:tab/>
      </w:r>
    </w:p>
    <w:p w14:paraId="1DA9764A" w14:textId="2CC2890C" w:rsidR="00A37723" w:rsidRPr="004C0DE3" w:rsidRDefault="00A37723" w:rsidP="00A37723">
      <w:pPr>
        <w:ind w:firstLine="708"/>
        <w:rPr>
          <w:rFonts w:ascii="Times New Roman" w:eastAsia="Calibri" w:hAnsi="Times New Roman" w:cs="Times New Roman"/>
          <w:bCs/>
          <w:sz w:val="24"/>
          <w:szCs w:val="24"/>
        </w:rPr>
      </w:pPr>
      <w:r w:rsidRPr="004C0DE3">
        <w:rPr>
          <w:rFonts w:ascii="Times New Roman" w:eastAsia="Calibri" w:hAnsi="Times New Roman" w:cs="Times New Roman"/>
          <w:sz w:val="24"/>
          <w:szCs w:val="24"/>
        </w:rPr>
        <w:t xml:space="preserve">Ustavna osnova za donošenje ovoga </w:t>
      </w:r>
      <w:r w:rsidRPr="004C0DE3">
        <w:rPr>
          <w:rFonts w:ascii="Times New Roman" w:eastAsia="Calibri" w:hAnsi="Times New Roman" w:cs="Times New Roman"/>
          <w:bCs/>
          <w:sz w:val="24"/>
          <w:szCs w:val="24"/>
        </w:rPr>
        <w:t xml:space="preserve">Zakona </w:t>
      </w:r>
      <w:r w:rsidRPr="004C0DE3">
        <w:rPr>
          <w:rFonts w:ascii="Times New Roman" w:eastAsia="Calibri" w:hAnsi="Times New Roman" w:cs="Times New Roman"/>
          <w:sz w:val="24"/>
          <w:szCs w:val="24"/>
        </w:rPr>
        <w:t>sadržana je u članku 2. stavku 4. podstavku 1. Ustava Republike Hrvatske (</w:t>
      </w:r>
      <w:r w:rsidR="00AF68CE" w:rsidRPr="004C0DE3">
        <w:rPr>
          <w:rFonts w:ascii="Times New Roman" w:eastAsia="Calibri" w:hAnsi="Times New Roman" w:cs="Times New Roman"/>
          <w:sz w:val="24"/>
          <w:szCs w:val="24"/>
        </w:rPr>
        <w:t>„</w:t>
      </w:r>
      <w:r w:rsidRPr="004C0DE3">
        <w:rPr>
          <w:rFonts w:ascii="Times New Roman" w:eastAsia="Calibri" w:hAnsi="Times New Roman" w:cs="Times New Roman"/>
          <w:sz w:val="24"/>
          <w:szCs w:val="24"/>
        </w:rPr>
        <w:t>Narodne novine</w:t>
      </w:r>
      <w:r w:rsidR="00AF68CE" w:rsidRPr="004C0DE3">
        <w:rPr>
          <w:rFonts w:ascii="Times New Roman" w:eastAsia="Calibri" w:hAnsi="Times New Roman" w:cs="Times New Roman"/>
          <w:sz w:val="24"/>
          <w:szCs w:val="24"/>
        </w:rPr>
        <w:t>“</w:t>
      </w:r>
      <w:r w:rsidRPr="004C0DE3">
        <w:rPr>
          <w:rFonts w:ascii="Times New Roman" w:eastAsia="Calibri" w:hAnsi="Times New Roman" w:cs="Times New Roman"/>
          <w:sz w:val="24"/>
          <w:szCs w:val="24"/>
        </w:rPr>
        <w:t>, broj 85/10 - pročišćeni tekst i 5/14 - Odluka Ustavnog suda Republike Hrvatske).</w:t>
      </w:r>
    </w:p>
    <w:p w14:paraId="092BC8A8" w14:textId="77777777" w:rsidR="00A37723" w:rsidRPr="004C0DE3" w:rsidRDefault="00A37723" w:rsidP="00A37723">
      <w:pPr>
        <w:rPr>
          <w:rFonts w:ascii="Times New Roman" w:eastAsia="Calibri" w:hAnsi="Times New Roman" w:cs="Times New Roman"/>
          <w:sz w:val="24"/>
          <w:szCs w:val="24"/>
        </w:rPr>
      </w:pPr>
    </w:p>
    <w:p w14:paraId="6FBD8B5A" w14:textId="77777777" w:rsidR="00A37723" w:rsidRPr="004C0DE3" w:rsidRDefault="00A37723" w:rsidP="00A37723">
      <w:pPr>
        <w:rPr>
          <w:rFonts w:ascii="Times New Roman" w:eastAsia="Calibri" w:hAnsi="Times New Roman" w:cs="Times New Roman"/>
          <w:sz w:val="24"/>
          <w:szCs w:val="24"/>
        </w:rPr>
      </w:pPr>
    </w:p>
    <w:p w14:paraId="5597EFFC" w14:textId="77777777" w:rsidR="00A37723" w:rsidRPr="004C0DE3" w:rsidRDefault="00A37723" w:rsidP="00A37723">
      <w:pPr>
        <w:ind w:firstLine="708"/>
        <w:contextualSpacing/>
        <w:rPr>
          <w:rFonts w:ascii="Times New Roman" w:eastAsia="Calibri" w:hAnsi="Times New Roman" w:cs="Times New Roman"/>
          <w:b/>
          <w:bCs/>
          <w:sz w:val="24"/>
          <w:szCs w:val="24"/>
        </w:rPr>
      </w:pPr>
      <w:r w:rsidRPr="004C0DE3">
        <w:rPr>
          <w:rFonts w:ascii="Times New Roman" w:eastAsia="Calibri" w:hAnsi="Times New Roman" w:cs="Times New Roman"/>
          <w:b/>
          <w:bCs/>
          <w:sz w:val="24"/>
          <w:szCs w:val="24"/>
        </w:rPr>
        <w:t>II.</w:t>
      </w:r>
      <w:r w:rsidRPr="004C0DE3">
        <w:rPr>
          <w:rFonts w:ascii="Times New Roman" w:eastAsia="Calibri" w:hAnsi="Times New Roman" w:cs="Times New Roman"/>
          <w:b/>
          <w:bCs/>
          <w:sz w:val="24"/>
          <w:szCs w:val="24"/>
        </w:rPr>
        <w:tab/>
        <w:t xml:space="preserve">OCJENA STANJA I OSNOVNA PITANJA KOJA SE TREBAJU UREDITI ZAKONOM I POSLJEDICE KOJE ĆE PROISTEĆI DONOŠENJEM ZAKONA </w:t>
      </w:r>
    </w:p>
    <w:p w14:paraId="40DE6CCA" w14:textId="77777777" w:rsidR="00A37723" w:rsidRPr="004C0DE3" w:rsidRDefault="00A37723" w:rsidP="00A37723">
      <w:pPr>
        <w:contextualSpacing/>
        <w:rPr>
          <w:rFonts w:ascii="Times New Roman" w:eastAsia="Calibri" w:hAnsi="Times New Roman" w:cs="Times New Roman"/>
        </w:rPr>
      </w:pPr>
    </w:p>
    <w:p w14:paraId="30005DD8" w14:textId="77777777" w:rsidR="00A37723" w:rsidRPr="004C0DE3" w:rsidRDefault="00A37723" w:rsidP="00A37723">
      <w:pPr>
        <w:ind w:firstLine="708"/>
        <w:contextualSpacing/>
        <w:rPr>
          <w:rFonts w:ascii="Times New Roman" w:eastAsia="Calibri" w:hAnsi="Times New Roman" w:cs="Times New Roman"/>
          <w:b/>
          <w:sz w:val="24"/>
          <w:szCs w:val="24"/>
        </w:rPr>
      </w:pPr>
      <w:r w:rsidRPr="004C0DE3">
        <w:rPr>
          <w:rFonts w:ascii="Times New Roman" w:eastAsia="Calibri" w:hAnsi="Times New Roman" w:cs="Times New Roman"/>
          <w:b/>
          <w:sz w:val="24"/>
          <w:szCs w:val="24"/>
        </w:rPr>
        <w:t>Ocjena stanja</w:t>
      </w:r>
    </w:p>
    <w:p w14:paraId="191D06DB" w14:textId="77777777" w:rsidR="00A37723" w:rsidRPr="004C0DE3" w:rsidRDefault="00A37723" w:rsidP="00A37723">
      <w:pPr>
        <w:ind w:firstLine="708"/>
        <w:contextualSpacing/>
        <w:rPr>
          <w:rFonts w:ascii="Times New Roman" w:eastAsia="Calibri" w:hAnsi="Times New Roman" w:cs="Times New Roman"/>
          <w:b/>
        </w:rPr>
      </w:pPr>
    </w:p>
    <w:p w14:paraId="099CBBCE" w14:textId="20147542"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Zakon o subvencioniranju stambenih kredita („Narodne novine“, broj 65/17 i 61/18) (</w:t>
      </w:r>
      <w:r w:rsidR="00AF68CE" w:rsidRPr="004C0DE3">
        <w:rPr>
          <w:rFonts w:ascii="Times New Roman" w:hAnsi="Times New Roman" w:cs="Times New Roman"/>
          <w:sz w:val="24"/>
          <w:szCs w:val="24"/>
        </w:rPr>
        <w:t xml:space="preserve">u daljnjem </w:t>
      </w:r>
      <w:r w:rsidRPr="004C0DE3">
        <w:rPr>
          <w:rFonts w:ascii="Times New Roman" w:hAnsi="Times New Roman" w:cs="Times New Roman"/>
          <w:sz w:val="24"/>
          <w:szCs w:val="24"/>
        </w:rPr>
        <w:t>tekstu: Zakon) donesen je u svrhu poticanja demografske obnove društva, urbane regeneracije naselja te smanjenja iseljavanja mladih obitelji. Zakonom se propisuje davanje pomoći građanima prilikom rješavanja stambenih pitanja kupnjom stana ili kuće, odnosno gradnje kuće, putem subvencioniranja stambenih kredita. Tijekom 2017. godine iz sredstava osiguranih u državnom proračunu subvencionirana je polovica ukupnog iznosa obroka ili anuiteta kredita u prve četiri godine otplate, za stambene kredite kojima je subvencioniranje odobreno. U 2018. godini subvencioniranje se provodilo na način da se prvih pet godina plaća dio mjesečnih obroka ili anuiteta, ovisno o indeksu razvijenosti u kojoj se nalazi grad ili općina prebivališta prijavitelja na dan objave javnog poziva.</w:t>
      </w:r>
    </w:p>
    <w:p w14:paraId="62EBA346" w14:textId="77777777" w:rsidR="00AF68CE" w:rsidRPr="004C0DE3" w:rsidRDefault="00AF68CE" w:rsidP="00A37723">
      <w:pPr>
        <w:ind w:firstLine="709"/>
        <w:rPr>
          <w:rFonts w:ascii="Times New Roman" w:hAnsi="Times New Roman" w:cs="Times New Roman"/>
          <w:sz w:val="24"/>
          <w:szCs w:val="24"/>
        </w:rPr>
      </w:pPr>
    </w:p>
    <w:p w14:paraId="5CDD82CF" w14:textId="2CDD4C01"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Zahtjev za subvencioniranje stambenih kredita podnose građani s prebivalištem na području Republike Hrvatske, koji ispunjavaju uvjete za dobivanje stambenog kredita koje utvrđuje kreditna institucija, koji nisu stariji od 45 godina te koji, odnosno čiji bračni ili izvanbračni drug, životni partner ili neformalni životni partner, u vlasništvu nema stan, odnosno kuću ili koji u vlasništvu ima samo jedan stan ili kuću koju prodaje radi kupnje većeg stana ili kuće, odnosno gradnje kuće zbog potreba vlastitog stanovanja.</w:t>
      </w:r>
    </w:p>
    <w:p w14:paraId="2E000340" w14:textId="77777777" w:rsidR="00AF68CE" w:rsidRPr="004C0DE3" w:rsidRDefault="00AF68CE" w:rsidP="00A37723">
      <w:pPr>
        <w:ind w:firstLine="709"/>
        <w:rPr>
          <w:rFonts w:ascii="Times New Roman" w:hAnsi="Times New Roman" w:cs="Times New Roman"/>
          <w:sz w:val="24"/>
          <w:szCs w:val="24"/>
        </w:rPr>
      </w:pPr>
    </w:p>
    <w:p w14:paraId="38F02926" w14:textId="04E3B0BD"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U slučaju da je podnositelju zahtjeva ili članu njegova obiteljskog domaćinstva utvrđen invaliditet veći od 50% tjelesnog oštećenja, rok subvencioniranja kredita se produžuje  za dvije godine.</w:t>
      </w:r>
    </w:p>
    <w:p w14:paraId="21C40839" w14:textId="77777777" w:rsidR="00AF68CE" w:rsidRPr="004C0DE3" w:rsidRDefault="00AF68CE" w:rsidP="00A37723">
      <w:pPr>
        <w:ind w:firstLine="709"/>
        <w:rPr>
          <w:rFonts w:ascii="Times New Roman" w:hAnsi="Times New Roman" w:cs="Times New Roman"/>
          <w:sz w:val="24"/>
          <w:szCs w:val="24"/>
        </w:rPr>
      </w:pPr>
    </w:p>
    <w:p w14:paraId="70676A7F" w14:textId="518977C1"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U cilju poticanja demografske obnove dodatno se produžuje vrijeme subvencioniranja kredita za dvije godine, za svako živorođeno, odnosno usvojeno dijete, ako se to dijete rodi ili usvoji u razdoblju subvencioniranja kredita.</w:t>
      </w:r>
    </w:p>
    <w:p w14:paraId="50278FD8" w14:textId="77777777" w:rsidR="00AF68CE" w:rsidRPr="004C0DE3" w:rsidRDefault="00AF68CE" w:rsidP="00A37723">
      <w:pPr>
        <w:ind w:firstLine="709"/>
        <w:rPr>
          <w:rFonts w:ascii="Times New Roman" w:hAnsi="Times New Roman" w:cs="Times New Roman"/>
          <w:sz w:val="24"/>
          <w:szCs w:val="24"/>
        </w:rPr>
      </w:pPr>
      <w:bookmarkStart w:id="1" w:name="_Hlk536102869"/>
    </w:p>
    <w:p w14:paraId="4A6D8638" w14:textId="787C35C4"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Subvencioniranje kredita se odobrava samo za kupnju stana ili kuće, odnosno gradnju kuće, koja ima akt za građenje, odnosno koja ima akt za uporabu građevine, do najviše 1.500,00 eura u kunskoj protuvrijednosti prema srednjem deviznom tečaju Hrvatske narodne banke po m² neto korisne površine stana ili kuće, odnosno do najvišeg iznosa kredita od 100.000,00 eura u kunskoj protuvrijednosti prema srednjem deviznom tečaju Hrvatske narodne banke na dan isplate kredita i čiji rok otplate nije kraći od 15 godina.</w:t>
      </w:r>
    </w:p>
    <w:bookmarkEnd w:id="1"/>
    <w:p w14:paraId="66C2E463" w14:textId="77777777" w:rsidR="00A37723" w:rsidRPr="004C0DE3" w:rsidRDefault="00A37723" w:rsidP="00A37723">
      <w:pPr>
        <w:ind w:firstLine="709"/>
        <w:rPr>
          <w:rFonts w:ascii="Times New Roman" w:hAnsi="Times New Roman" w:cs="Times New Roman"/>
          <w:sz w:val="24"/>
          <w:szCs w:val="24"/>
        </w:rPr>
      </w:pPr>
    </w:p>
    <w:p w14:paraId="5DC0A632" w14:textId="77777777"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bCs/>
          <w:sz w:val="24"/>
          <w:szCs w:val="24"/>
        </w:rPr>
        <w:lastRenderedPageBreak/>
        <w:t>Sredstva</w:t>
      </w:r>
      <w:r w:rsidRPr="004C0DE3">
        <w:rPr>
          <w:rFonts w:ascii="Times New Roman" w:hAnsi="Times New Roman" w:cs="Times New Roman"/>
          <w:b/>
          <w:bCs/>
          <w:sz w:val="24"/>
          <w:szCs w:val="24"/>
        </w:rPr>
        <w:t xml:space="preserve"> </w:t>
      </w:r>
      <w:r w:rsidRPr="004C0DE3">
        <w:rPr>
          <w:rFonts w:ascii="Times New Roman" w:hAnsi="Times New Roman" w:cs="Times New Roman"/>
          <w:sz w:val="24"/>
          <w:szCs w:val="24"/>
        </w:rPr>
        <w:t>za provedbu Zakona o subvencioniranju stambenih kredita osiguravaju se u Proračunu Republike Hrvatske na razdjelu Agencije za pravni promet i posredovanje nekretninama (u daljnjem tekstu: APN). Operativna provedba Zakona u nadležnosti je APN-a.</w:t>
      </w:r>
    </w:p>
    <w:p w14:paraId="42B4AC26" w14:textId="77777777" w:rsidR="00A37723" w:rsidRPr="004C0DE3" w:rsidRDefault="00A37723" w:rsidP="00A37723">
      <w:pPr>
        <w:ind w:firstLine="709"/>
        <w:rPr>
          <w:rFonts w:ascii="Times New Roman" w:hAnsi="Times New Roman" w:cs="Times New Roman"/>
          <w:sz w:val="24"/>
          <w:szCs w:val="24"/>
        </w:rPr>
      </w:pPr>
    </w:p>
    <w:p w14:paraId="283CFB6F" w14:textId="18C64430"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Ranijom provedbom Zakona, u 2017. godini odobreno je 2.315 zahtjeva, a u 2018. godini odobreno je 2.986 zahtjeva, što je ukupno 5.301 zahtjev u protekle dvije godine. U 2018. godini broj zahtjeva je porastao za 23%.</w:t>
      </w:r>
    </w:p>
    <w:p w14:paraId="75A83499" w14:textId="77777777" w:rsidR="00AF68CE" w:rsidRPr="004C0DE3" w:rsidRDefault="00AF68CE" w:rsidP="00A37723">
      <w:pPr>
        <w:ind w:firstLine="709"/>
        <w:rPr>
          <w:rFonts w:ascii="Times New Roman" w:hAnsi="Times New Roman" w:cs="Times New Roman"/>
          <w:sz w:val="24"/>
          <w:szCs w:val="24"/>
        </w:rPr>
      </w:pPr>
    </w:p>
    <w:p w14:paraId="46868BB1" w14:textId="16CFC960" w:rsidR="00A37723" w:rsidRPr="004C0DE3" w:rsidRDefault="00A37723" w:rsidP="00A37723">
      <w:pPr>
        <w:ind w:firstLine="709"/>
        <w:rPr>
          <w:rFonts w:ascii="Times New Roman" w:hAnsi="Times New Roman" w:cs="Times New Roman"/>
          <w:sz w:val="24"/>
          <w:szCs w:val="24"/>
        </w:rPr>
      </w:pPr>
      <w:r w:rsidRPr="004C0DE3">
        <w:rPr>
          <w:rFonts w:ascii="Times New Roman" w:hAnsi="Times New Roman" w:cs="Times New Roman"/>
          <w:sz w:val="24"/>
          <w:szCs w:val="24"/>
        </w:rPr>
        <w:t xml:space="preserve">Za subvencioniranje kredita za kupnju stana ili kuće odnosno izgradnju kuće ukupno Republika Hrvatska je putem subvencija osigurala za 2017. godinu 17,5 milijuna kuna, za 2018. godinu 42 milijuna kuna, s projekcijom za 2019. i 2020. godinu </w:t>
      </w:r>
      <w:r w:rsidR="00A6378B">
        <w:rPr>
          <w:rFonts w:ascii="Times New Roman" w:hAnsi="Times New Roman" w:cs="Times New Roman"/>
          <w:sz w:val="24"/>
          <w:szCs w:val="24"/>
        </w:rPr>
        <w:t xml:space="preserve">po </w:t>
      </w:r>
      <w:r w:rsidRPr="004C0DE3">
        <w:rPr>
          <w:rFonts w:ascii="Times New Roman" w:hAnsi="Times New Roman" w:cs="Times New Roman"/>
          <w:sz w:val="24"/>
          <w:szCs w:val="24"/>
        </w:rPr>
        <w:t>35 milijuna kuna.</w:t>
      </w:r>
    </w:p>
    <w:p w14:paraId="32A9F23F" w14:textId="77777777" w:rsidR="00A37723" w:rsidRPr="004C0DE3" w:rsidRDefault="00A37723" w:rsidP="00A37723">
      <w:pPr>
        <w:ind w:firstLine="709"/>
        <w:rPr>
          <w:rFonts w:ascii="Times New Roman" w:hAnsi="Times New Roman" w:cs="Times New Roman"/>
          <w:strike/>
          <w:sz w:val="24"/>
          <w:szCs w:val="24"/>
        </w:rPr>
      </w:pPr>
    </w:p>
    <w:p w14:paraId="3CBF38C6" w14:textId="712EBBF3" w:rsidR="00A37723" w:rsidRPr="004C0DE3" w:rsidRDefault="00A37723" w:rsidP="00A37723">
      <w:pPr>
        <w:ind w:firstLine="709"/>
        <w:contextualSpacing/>
        <w:rPr>
          <w:rFonts w:ascii="Times New Roman" w:hAnsi="Times New Roman" w:cs="Times New Roman"/>
          <w:sz w:val="24"/>
          <w:szCs w:val="24"/>
        </w:rPr>
      </w:pPr>
      <w:r w:rsidRPr="004C0DE3">
        <w:rPr>
          <w:rFonts w:ascii="Times New Roman" w:hAnsi="Times New Roman" w:cs="Times New Roman"/>
          <w:sz w:val="24"/>
          <w:szCs w:val="24"/>
        </w:rPr>
        <w:t xml:space="preserve">Nakon objave oglasa o prestanku zaprimanja zahtjeva u 2018. godini, građani su i nadalje iskazivali značajan interes za ovaj oblik pomoći i nastavak primjene </w:t>
      </w:r>
      <w:r w:rsidR="004B2F64" w:rsidRPr="004C0DE3">
        <w:rPr>
          <w:rFonts w:ascii="Times New Roman" w:hAnsi="Times New Roman" w:cs="Times New Roman"/>
          <w:sz w:val="24"/>
          <w:szCs w:val="24"/>
        </w:rPr>
        <w:t>Z</w:t>
      </w:r>
      <w:r w:rsidRPr="004C0DE3">
        <w:rPr>
          <w:rFonts w:ascii="Times New Roman" w:hAnsi="Times New Roman" w:cs="Times New Roman"/>
          <w:sz w:val="24"/>
          <w:szCs w:val="24"/>
        </w:rPr>
        <w:t>akona.</w:t>
      </w:r>
    </w:p>
    <w:p w14:paraId="0EF1CE43" w14:textId="77777777" w:rsidR="00A37723" w:rsidRPr="004C0DE3" w:rsidRDefault="00A37723" w:rsidP="00A37723">
      <w:pPr>
        <w:ind w:firstLine="709"/>
        <w:contextualSpacing/>
        <w:rPr>
          <w:rFonts w:ascii="Times New Roman" w:hAnsi="Times New Roman" w:cs="Times New Roman"/>
          <w:sz w:val="24"/>
          <w:szCs w:val="24"/>
        </w:rPr>
      </w:pPr>
    </w:p>
    <w:p w14:paraId="6D829B02" w14:textId="61EA89E2" w:rsidR="00A37723" w:rsidRPr="004C0DE3" w:rsidRDefault="00A37723" w:rsidP="00A37723">
      <w:pPr>
        <w:ind w:firstLine="709"/>
        <w:contextualSpacing/>
        <w:rPr>
          <w:rFonts w:ascii="Times New Roman" w:hAnsi="Times New Roman" w:cs="Times New Roman"/>
          <w:sz w:val="24"/>
          <w:szCs w:val="24"/>
        </w:rPr>
      </w:pPr>
      <w:r w:rsidRPr="004C0DE3">
        <w:rPr>
          <w:rFonts w:ascii="Times New Roman" w:hAnsi="Times New Roman" w:cs="Times New Roman"/>
          <w:sz w:val="24"/>
          <w:szCs w:val="24"/>
        </w:rPr>
        <w:t xml:space="preserve">Sukladno iznesenim zahtjevima građana predlaže se donošenje izmjena i dopuna važećeg Zakona kojom bi se i nadalje omogućila financijska pomoć građanima Republike Hrvatske u skladu s indeksom razvijenosti grada ili općine gdje žive, te se uvodi dodatno subvencioniranje kredita za svakog maloljetnog člana </w:t>
      </w:r>
      <w:r w:rsidR="008B7004" w:rsidRPr="004C0DE3">
        <w:rPr>
          <w:rFonts w:ascii="Times New Roman" w:hAnsi="Times New Roman" w:cs="Times New Roman"/>
          <w:sz w:val="24"/>
          <w:szCs w:val="24"/>
        </w:rPr>
        <w:t>kućan</w:t>
      </w:r>
      <w:r w:rsidRPr="004C0DE3">
        <w:rPr>
          <w:rFonts w:ascii="Times New Roman" w:hAnsi="Times New Roman" w:cs="Times New Roman"/>
          <w:sz w:val="24"/>
          <w:szCs w:val="24"/>
        </w:rPr>
        <w:t xml:space="preserve">stva (sukladno posebnom zakonu) </w:t>
      </w:r>
      <w:r w:rsidR="0022406D" w:rsidRPr="004C0DE3">
        <w:rPr>
          <w:rFonts w:ascii="Times New Roman" w:hAnsi="Times New Roman" w:cs="Times New Roman"/>
          <w:sz w:val="24"/>
          <w:szCs w:val="24"/>
        </w:rPr>
        <w:t xml:space="preserve">u trenutku </w:t>
      </w:r>
      <w:r w:rsidR="00DD198C" w:rsidRPr="004C0DE3">
        <w:rPr>
          <w:rFonts w:ascii="Times New Roman" w:eastAsia="Times New Roman" w:hAnsi="Times New Roman" w:cs="Times New Roman"/>
          <w:sz w:val="24"/>
          <w:szCs w:val="24"/>
          <w:lang w:eastAsia="hr-HR"/>
        </w:rPr>
        <w:t xml:space="preserve">zaključenja ugovora o subvencioniranju stambenog kredita </w:t>
      </w:r>
      <w:r w:rsidRPr="004C0DE3">
        <w:rPr>
          <w:rFonts w:ascii="Times New Roman" w:hAnsi="Times New Roman" w:cs="Times New Roman"/>
          <w:sz w:val="24"/>
          <w:szCs w:val="24"/>
        </w:rPr>
        <w:t>za jednu godinu.</w:t>
      </w:r>
    </w:p>
    <w:p w14:paraId="46817E2F" w14:textId="77777777" w:rsidR="00A37723" w:rsidRPr="004C0DE3" w:rsidRDefault="00A37723" w:rsidP="00A37723">
      <w:pPr>
        <w:ind w:firstLine="709"/>
        <w:contextualSpacing/>
        <w:rPr>
          <w:rFonts w:ascii="Times New Roman" w:hAnsi="Times New Roman" w:cs="Times New Roman"/>
          <w:sz w:val="24"/>
          <w:szCs w:val="24"/>
        </w:rPr>
      </w:pPr>
    </w:p>
    <w:p w14:paraId="70D29E9F" w14:textId="77777777" w:rsidR="00A37723" w:rsidRPr="004C0DE3" w:rsidRDefault="00A37723" w:rsidP="00A37723">
      <w:pPr>
        <w:contextualSpacing/>
        <w:rPr>
          <w:rFonts w:ascii="Times New Roman" w:eastAsia="Calibri" w:hAnsi="Times New Roman" w:cs="Times New Roman"/>
          <w:sz w:val="24"/>
          <w:szCs w:val="24"/>
        </w:rPr>
      </w:pPr>
    </w:p>
    <w:p w14:paraId="5B1C39E3" w14:textId="77777777" w:rsidR="00A37723" w:rsidRPr="004C0DE3" w:rsidRDefault="00A37723" w:rsidP="00A37723">
      <w:pPr>
        <w:contextualSpacing/>
        <w:rPr>
          <w:rFonts w:ascii="Times New Roman" w:eastAsia="Calibri" w:hAnsi="Times New Roman" w:cs="Times New Roman"/>
          <w:b/>
          <w:bCs/>
          <w:sz w:val="24"/>
          <w:szCs w:val="24"/>
        </w:rPr>
      </w:pPr>
      <w:r w:rsidRPr="004C0DE3">
        <w:rPr>
          <w:rFonts w:ascii="Times New Roman" w:eastAsia="Calibri" w:hAnsi="Times New Roman" w:cs="Times New Roman"/>
          <w:sz w:val="24"/>
          <w:szCs w:val="24"/>
        </w:rPr>
        <w:tab/>
      </w:r>
      <w:r w:rsidRPr="004C0DE3">
        <w:rPr>
          <w:rFonts w:ascii="Times New Roman" w:eastAsia="Calibri" w:hAnsi="Times New Roman" w:cs="Times New Roman"/>
          <w:b/>
          <w:bCs/>
          <w:sz w:val="24"/>
          <w:szCs w:val="24"/>
        </w:rPr>
        <w:t>Pitanja koja se trebaju urediti Zakonom</w:t>
      </w:r>
    </w:p>
    <w:p w14:paraId="64E5AAAE" w14:textId="77777777" w:rsidR="00A37723" w:rsidRPr="004C0DE3" w:rsidRDefault="00A37723" w:rsidP="00A37723">
      <w:pPr>
        <w:contextualSpacing/>
        <w:rPr>
          <w:rFonts w:ascii="Times New Roman" w:eastAsia="Calibri" w:hAnsi="Times New Roman" w:cs="Times New Roman"/>
          <w:sz w:val="24"/>
          <w:szCs w:val="24"/>
        </w:rPr>
      </w:pPr>
    </w:p>
    <w:p w14:paraId="59D1C0A8" w14:textId="77777777" w:rsidR="00A37723" w:rsidRPr="004C0DE3" w:rsidRDefault="00A37723" w:rsidP="00A37723">
      <w:pPr>
        <w:pStyle w:val="NoSpacing"/>
        <w:ind w:firstLine="709"/>
        <w:jc w:val="both"/>
        <w:rPr>
          <w:rFonts w:ascii="Times New Roman" w:hAnsi="Times New Roman"/>
          <w:sz w:val="24"/>
          <w:szCs w:val="24"/>
        </w:rPr>
      </w:pPr>
      <w:r w:rsidRPr="004C0DE3">
        <w:rPr>
          <w:rFonts w:ascii="Times New Roman" w:hAnsi="Times New Roman"/>
          <w:sz w:val="24"/>
          <w:szCs w:val="24"/>
        </w:rPr>
        <w:t>Predmetnim Zakonom u svrhu dodatne pomoći građanima uređuju se sljedeća pitanja:</w:t>
      </w:r>
    </w:p>
    <w:p w14:paraId="5ED8D900" w14:textId="77777777" w:rsidR="00A37723" w:rsidRPr="004C0DE3" w:rsidRDefault="00A37723" w:rsidP="00A37723">
      <w:pPr>
        <w:autoSpaceDE w:val="0"/>
        <w:autoSpaceDN w:val="0"/>
        <w:adjustRightInd w:val="0"/>
        <w:jc w:val="left"/>
        <w:rPr>
          <w:rFonts w:ascii="Times New Roman" w:hAnsi="Times New Roman" w:cs="Times New Roman"/>
          <w:sz w:val="24"/>
          <w:szCs w:val="24"/>
        </w:rPr>
      </w:pPr>
    </w:p>
    <w:p w14:paraId="4405F1D9" w14:textId="0346E197" w:rsidR="000652EF" w:rsidRPr="004C0DE3" w:rsidRDefault="00BA2C33" w:rsidP="00A37723">
      <w:pPr>
        <w:pStyle w:val="ListParagraph"/>
        <w:numPr>
          <w:ilvl w:val="0"/>
          <w:numId w:val="3"/>
        </w:numPr>
        <w:tabs>
          <w:tab w:val="left" w:pos="851"/>
        </w:tabs>
        <w:autoSpaceDE w:val="0"/>
        <w:autoSpaceDN w:val="0"/>
        <w:adjustRightInd w:val="0"/>
        <w:ind w:left="0" w:firstLine="709"/>
        <w:rPr>
          <w:rFonts w:ascii="Times New Roman" w:hAnsi="Times New Roman" w:cs="Times New Roman"/>
          <w:sz w:val="24"/>
          <w:szCs w:val="24"/>
        </w:rPr>
      </w:pPr>
      <w:bookmarkStart w:id="2" w:name="_Hlk536102783"/>
      <w:r w:rsidRPr="004C0DE3">
        <w:rPr>
          <w:rFonts w:ascii="Times New Roman" w:hAnsi="Times New Roman"/>
          <w:sz w:val="24"/>
          <w:szCs w:val="24"/>
        </w:rPr>
        <w:t xml:space="preserve">usklađuje se </w:t>
      </w:r>
      <w:r w:rsidRPr="004C0DE3">
        <w:rPr>
          <w:rFonts w:ascii="Times New Roman" w:eastAsia="Calibri" w:hAnsi="Times New Roman" w:cs="Times New Roman"/>
          <w:sz w:val="24"/>
          <w:szCs w:val="24"/>
        </w:rPr>
        <w:t xml:space="preserve">pojam obiteljskog kućanstva s definicijom pojma kućanstva sukladno odredbama Zakona o socijalnoj skrbi </w:t>
      </w:r>
      <w:r w:rsidRPr="004C0DE3">
        <w:rPr>
          <w:rFonts w:ascii="Times New Roman" w:eastAsia="Times New Roman" w:hAnsi="Times New Roman" w:cs="Times New Roman"/>
          <w:sz w:val="27"/>
          <w:szCs w:val="27"/>
          <w:lang w:eastAsia="hr-HR"/>
        </w:rPr>
        <w:t>(</w:t>
      </w:r>
      <w:r w:rsidRPr="004C0DE3">
        <w:rPr>
          <w:rFonts w:ascii="Times New Roman" w:eastAsia="Times New Roman" w:hAnsi="Times New Roman" w:cs="Times New Roman"/>
          <w:sz w:val="24"/>
          <w:szCs w:val="24"/>
          <w:lang w:eastAsia="hr-HR"/>
        </w:rPr>
        <w:t xml:space="preserve">„Narodne novine“, broj 157/13, 152/14, 99/15, 52/16, 16/17 i </w:t>
      </w:r>
      <w:r w:rsidRPr="004C0DE3">
        <w:rPr>
          <w:rFonts w:ascii="Times New Roman" w:eastAsia="Times New Roman" w:hAnsi="Times New Roman" w:cs="Times New Roman"/>
          <w:bCs/>
          <w:sz w:val="24"/>
          <w:szCs w:val="24"/>
          <w:lang w:eastAsia="hr-HR"/>
        </w:rPr>
        <w:t>130/17</w:t>
      </w:r>
      <w:r w:rsidRPr="004C0DE3">
        <w:rPr>
          <w:rFonts w:ascii="Times New Roman" w:eastAsia="Times New Roman" w:hAnsi="Times New Roman" w:cs="Times New Roman"/>
          <w:sz w:val="24"/>
          <w:szCs w:val="24"/>
          <w:lang w:eastAsia="hr-HR"/>
        </w:rPr>
        <w:t>), a koj</w:t>
      </w:r>
      <w:r w:rsidR="00665D67" w:rsidRPr="004C0DE3">
        <w:rPr>
          <w:rFonts w:ascii="Times New Roman" w:eastAsia="Times New Roman" w:hAnsi="Times New Roman" w:cs="Times New Roman"/>
          <w:sz w:val="24"/>
          <w:szCs w:val="24"/>
          <w:lang w:eastAsia="hr-HR"/>
        </w:rPr>
        <w:t xml:space="preserve">a definicija glasi: </w:t>
      </w:r>
      <w:r w:rsidR="00BF4D97" w:rsidRPr="004C0DE3">
        <w:rPr>
          <w:rFonts w:ascii="Times New Roman" w:hAnsi="Times New Roman" w:cs="Times New Roman"/>
          <w:i/>
          <w:iCs/>
          <w:sz w:val="24"/>
          <w:szCs w:val="24"/>
        </w:rPr>
        <w:t>Kućanstvo</w:t>
      </w:r>
      <w:r w:rsidR="00BF4D97" w:rsidRPr="004C0DE3">
        <w:rPr>
          <w:rFonts w:ascii="Times New Roman" w:hAnsi="Times New Roman" w:cs="Times New Roman"/>
          <w:sz w:val="24"/>
          <w:szCs w:val="24"/>
        </w:rPr>
        <w:t> je obiteljska ili druga zajednica osoba koje zajedno žive i podmiruju troškove života bez obzira na srodstvo</w:t>
      </w:r>
    </w:p>
    <w:p w14:paraId="4009CB63" w14:textId="7DB88F38" w:rsidR="00A37723" w:rsidRPr="004C0DE3" w:rsidRDefault="00A37723" w:rsidP="00A37723">
      <w:pPr>
        <w:pStyle w:val="ListParagraph"/>
        <w:numPr>
          <w:ilvl w:val="0"/>
          <w:numId w:val="3"/>
        </w:numPr>
        <w:tabs>
          <w:tab w:val="left" w:pos="851"/>
        </w:tabs>
        <w:autoSpaceDE w:val="0"/>
        <w:autoSpaceDN w:val="0"/>
        <w:adjustRightInd w:val="0"/>
        <w:ind w:left="0" w:firstLine="709"/>
        <w:rPr>
          <w:rFonts w:ascii="Times New Roman" w:hAnsi="Times New Roman"/>
          <w:sz w:val="24"/>
          <w:szCs w:val="24"/>
        </w:rPr>
      </w:pPr>
      <w:r w:rsidRPr="004C0DE3">
        <w:rPr>
          <w:rFonts w:ascii="Times New Roman" w:hAnsi="Times New Roman"/>
          <w:sz w:val="24"/>
          <w:szCs w:val="24"/>
        </w:rPr>
        <w:t xml:space="preserve">uređuje se dodatno subvencioniranje </w:t>
      </w:r>
      <w:r w:rsidRPr="004C0DE3">
        <w:rPr>
          <w:rFonts w:ascii="Times New Roman" w:hAnsi="Times New Roman" w:cs="Times New Roman"/>
          <w:sz w:val="24"/>
          <w:szCs w:val="24"/>
        </w:rPr>
        <w:t xml:space="preserve">kredita za jednu godinu </w:t>
      </w:r>
      <w:r w:rsidR="002B525D" w:rsidRPr="004C0DE3">
        <w:rPr>
          <w:rFonts w:ascii="Times New Roman" w:hAnsi="Times New Roman" w:cs="Times New Roman"/>
          <w:sz w:val="24"/>
          <w:szCs w:val="24"/>
        </w:rPr>
        <w:t xml:space="preserve">po </w:t>
      </w:r>
      <w:r w:rsidR="00F36F60" w:rsidRPr="004C0DE3">
        <w:rPr>
          <w:rFonts w:ascii="Times New Roman" w:hAnsi="Times New Roman" w:cs="Times New Roman"/>
          <w:sz w:val="24"/>
          <w:szCs w:val="24"/>
        </w:rPr>
        <w:t>djetetu</w:t>
      </w:r>
      <w:r w:rsidR="004F73C7" w:rsidRPr="004C0DE3">
        <w:rPr>
          <w:rFonts w:ascii="Times New Roman" w:hAnsi="Times New Roman" w:cs="Times New Roman"/>
          <w:sz w:val="24"/>
          <w:szCs w:val="24"/>
        </w:rPr>
        <w:t xml:space="preserve">, članu kućanstva podnositelja zahtjeva, a </w:t>
      </w:r>
      <w:r w:rsidR="00CE27B1" w:rsidRPr="004C0DE3">
        <w:rPr>
          <w:rFonts w:ascii="Times New Roman" w:hAnsi="Times New Roman" w:cs="Times New Roman"/>
          <w:sz w:val="24"/>
          <w:szCs w:val="24"/>
        </w:rPr>
        <w:t xml:space="preserve">koje u trenutku </w:t>
      </w:r>
      <w:r w:rsidR="001B4153" w:rsidRPr="004C0DE3">
        <w:rPr>
          <w:rFonts w:ascii="Times New Roman" w:eastAsia="Times New Roman" w:hAnsi="Times New Roman" w:cs="Times New Roman"/>
          <w:sz w:val="24"/>
          <w:szCs w:val="24"/>
          <w:lang w:eastAsia="hr-HR"/>
        </w:rPr>
        <w:t>zaključenja ugovora o subvencioniranju stambenog kredita</w:t>
      </w:r>
      <w:r w:rsidR="00CE27B1" w:rsidRPr="004C0DE3">
        <w:rPr>
          <w:rFonts w:ascii="Times New Roman" w:hAnsi="Times New Roman" w:cs="Times New Roman"/>
          <w:sz w:val="24"/>
          <w:szCs w:val="24"/>
        </w:rPr>
        <w:t xml:space="preserve"> nema navršenih 18 godina</w:t>
      </w:r>
      <w:r w:rsidR="00151C00" w:rsidRPr="004C0DE3">
        <w:rPr>
          <w:rFonts w:ascii="Times New Roman" w:hAnsi="Times New Roman" w:cs="Times New Roman"/>
          <w:sz w:val="24"/>
          <w:szCs w:val="24"/>
        </w:rPr>
        <w:t>.</w:t>
      </w:r>
    </w:p>
    <w:bookmarkEnd w:id="2"/>
    <w:p w14:paraId="52CC6E81" w14:textId="77777777" w:rsidR="00A37723" w:rsidRPr="004C0DE3" w:rsidRDefault="00A37723" w:rsidP="00A37723">
      <w:pPr>
        <w:pStyle w:val="ListParagraph"/>
        <w:tabs>
          <w:tab w:val="left" w:pos="851"/>
        </w:tabs>
        <w:autoSpaceDE w:val="0"/>
        <w:autoSpaceDN w:val="0"/>
        <w:adjustRightInd w:val="0"/>
        <w:ind w:left="709"/>
        <w:rPr>
          <w:rFonts w:ascii="Times New Roman" w:hAnsi="Times New Roman"/>
          <w:sz w:val="24"/>
          <w:szCs w:val="24"/>
        </w:rPr>
      </w:pPr>
    </w:p>
    <w:p w14:paraId="07B82707" w14:textId="77777777" w:rsidR="00A37723" w:rsidRPr="004C0DE3" w:rsidRDefault="00A37723" w:rsidP="00A37723">
      <w:pPr>
        <w:jc w:val="left"/>
        <w:rPr>
          <w:rFonts w:ascii="Times New Roman" w:eastAsia="Calibri" w:hAnsi="Times New Roman" w:cs="Times New Roman"/>
          <w:sz w:val="24"/>
          <w:szCs w:val="24"/>
        </w:rPr>
      </w:pPr>
    </w:p>
    <w:p w14:paraId="3EBDFB0E" w14:textId="77777777" w:rsidR="00A37723" w:rsidRPr="004C0DE3" w:rsidRDefault="00A37723" w:rsidP="00A37723">
      <w:pPr>
        <w:ind w:firstLine="708"/>
        <w:contextualSpacing/>
        <w:rPr>
          <w:rFonts w:ascii="Times New Roman" w:eastAsia="Calibri" w:hAnsi="Times New Roman" w:cs="Times New Roman"/>
          <w:b/>
          <w:bCs/>
          <w:sz w:val="24"/>
          <w:szCs w:val="24"/>
        </w:rPr>
      </w:pPr>
      <w:r w:rsidRPr="004C0DE3">
        <w:rPr>
          <w:rFonts w:ascii="Times New Roman" w:eastAsia="Calibri" w:hAnsi="Times New Roman" w:cs="Times New Roman"/>
          <w:b/>
          <w:bCs/>
          <w:sz w:val="24"/>
          <w:szCs w:val="24"/>
        </w:rPr>
        <w:t xml:space="preserve">Posljedice koje će proisteći donošenjem Zakona </w:t>
      </w:r>
    </w:p>
    <w:p w14:paraId="195514D1" w14:textId="77777777" w:rsidR="00A37723" w:rsidRPr="004C0DE3" w:rsidRDefault="00A37723" w:rsidP="00A37723">
      <w:pPr>
        <w:rPr>
          <w:rFonts w:ascii="Times New Roman" w:hAnsi="Times New Roman" w:cs="Times New Roman"/>
          <w:sz w:val="24"/>
          <w:szCs w:val="24"/>
        </w:rPr>
      </w:pPr>
    </w:p>
    <w:p w14:paraId="288439E6" w14:textId="2C5B5BAB" w:rsidR="00A37723" w:rsidRPr="004C0DE3" w:rsidRDefault="00A37723" w:rsidP="00911D83">
      <w:pPr>
        <w:ind w:firstLine="708"/>
        <w:rPr>
          <w:rFonts w:ascii="Times New Roman" w:hAnsi="Times New Roman" w:cs="Times New Roman"/>
          <w:sz w:val="24"/>
          <w:szCs w:val="24"/>
        </w:rPr>
      </w:pPr>
      <w:r w:rsidRPr="004C0DE3">
        <w:rPr>
          <w:rFonts w:ascii="Times New Roman" w:hAnsi="Times New Roman"/>
          <w:sz w:val="24"/>
          <w:szCs w:val="24"/>
        </w:rPr>
        <w:t>Donošenjem predloženog Zakona osigurava se</w:t>
      </w:r>
      <w:r w:rsidR="00911D83" w:rsidRPr="004C0DE3">
        <w:rPr>
          <w:rFonts w:ascii="Times New Roman" w:hAnsi="Times New Roman"/>
          <w:sz w:val="24"/>
          <w:szCs w:val="24"/>
        </w:rPr>
        <w:t xml:space="preserve"> </w:t>
      </w:r>
      <w:r w:rsidRPr="004C0DE3">
        <w:rPr>
          <w:rFonts w:ascii="Times New Roman" w:hAnsi="Times New Roman" w:cs="Times New Roman"/>
          <w:sz w:val="24"/>
          <w:szCs w:val="24"/>
        </w:rPr>
        <w:t xml:space="preserve">pravo na dodatno subvencioniranje kredita za svakog maloljetnog člana </w:t>
      </w:r>
      <w:r w:rsidR="0027479C" w:rsidRPr="004C0DE3">
        <w:rPr>
          <w:rFonts w:ascii="Times New Roman" w:hAnsi="Times New Roman" w:cs="Times New Roman"/>
          <w:sz w:val="24"/>
          <w:szCs w:val="24"/>
        </w:rPr>
        <w:t>kućanstva</w:t>
      </w:r>
      <w:r w:rsidRPr="004C0DE3">
        <w:rPr>
          <w:rFonts w:ascii="Times New Roman" w:hAnsi="Times New Roman" w:cs="Times New Roman"/>
          <w:sz w:val="24"/>
          <w:szCs w:val="24"/>
        </w:rPr>
        <w:t xml:space="preserve"> podnositelja zahtjeva u trenutku </w:t>
      </w:r>
      <w:r w:rsidR="00DF6D84" w:rsidRPr="004C0DE3">
        <w:rPr>
          <w:rFonts w:ascii="Times New Roman" w:eastAsia="Times New Roman" w:hAnsi="Times New Roman" w:cs="Times New Roman"/>
          <w:sz w:val="24"/>
          <w:szCs w:val="24"/>
          <w:lang w:eastAsia="hr-HR"/>
        </w:rPr>
        <w:t>zaključenja ugovora o subvencioniranju stambenog kredita</w:t>
      </w:r>
      <w:r w:rsidRPr="004C0DE3">
        <w:rPr>
          <w:rFonts w:ascii="Times New Roman" w:hAnsi="Times New Roman" w:cs="Times New Roman"/>
          <w:sz w:val="24"/>
          <w:szCs w:val="24"/>
        </w:rPr>
        <w:t xml:space="preserve"> za jednu godinu.</w:t>
      </w:r>
    </w:p>
    <w:p w14:paraId="73ADE25A" w14:textId="77777777" w:rsidR="00A37723" w:rsidRPr="004C0DE3" w:rsidRDefault="00A37723" w:rsidP="00A37723">
      <w:pPr>
        <w:pStyle w:val="Default"/>
        <w:tabs>
          <w:tab w:val="left" w:pos="851"/>
        </w:tabs>
        <w:ind w:left="709"/>
        <w:jc w:val="both"/>
        <w:rPr>
          <w:color w:val="auto"/>
        </w:rPr>
      </w:pPr>
    </w:p>
    <w:p w14:paraId="70D18091" w14:textId="77777777" w:rsidR="00A37723" w:rsidRPr="004C0DE3" w:rsidRDefault="00A37723" w:rsidP="00A37723">
      <w:pPr>
        <w:rPr>
          <w:rFonts w:ascii="Times New Roman" w:hAnsi="Times New Roman" w:cs="Times New Roman"/>
          <w:sz w:val="24"/>
          <w:szCs w:val="24"/>
        </w:rPr>
      </w:pPr>
    </w:p>
    <w:p w14:paraId="303E2DD8" w14:textId="77777777" w:rsidR="00A37723" w:rsidRPr="004C0DE3" w:rsidRDefault="00A37723" w:rsidP="00A37723">
      <w:pPr>
        <w:ind w:firstLine="708"/>
        <w:contextualSpacing/>
        <w:rPr>
          <w:rFonts w:ascii="Times New Roman" w:eastAsia="Calibri" w:hAnsi="Times New Roman" w:cs="Times New Roman"/>
          <w:sz w:val="24"/>
          <w:szCs w:val="24"/>
        </w:rPr>
      </w:pPr>
      <w:r w:rsidRPr="004C0DE3">
        <w:rPr>
          <w:rFonts w:ascii="Times New Roman" w:eastAsia="Calibri" w:hAnsi="Times New Roman" w:cs="Times New Roman"/>
          <w:b/>
          <w:bCs/>
          <w:sz w:val="24"/>
          <w:szCs w:val="24"/>
        </w:rPr>
        <w:t>III.</w:t>
      </w:r>
      <w:r w:rsidRPr="004C0DE3">
        <w:rPr>
          <w:rFonts w:ascii="Times New Roman" w:eastAsia="Calibri" w:hAnsi="Times New Roman" w:cs="Times New Roman"/>
          <w:b/>
          <w:bCs/>
          <w:sz w:val="24"/>
          <w:szCs w:val="24"/>
        </w:rPr>
        <w:tab/>
        <w:t>OCJENA I IZVORI SREDSTAVA POTREBNIH ZA PROVEDBU ZAKONA</w:t>
      </w:r>
      <w:r w:rsidRPr="004C0DE3">
        <w:rPr>
          <w:rFonts w:ascii="Times New Roman" w:eastAsia="Calibri" w:hAnsi="Times New Roman" w:cs="Times New Roman"/>
          <w:sz w:val="24"/>
          <w:szCs w:val="24"/>
        </w:rPr>
        <w:t xml:space="preserve"> </w:t>
      </w:r>
    </w:p>
    <w:p w14:paraId="5C7171FD" w14:textId="77777777" w:rsidR="00A37723" w:rsidRPr="004C0DE3" w:rsidRDefault="00A37723" w:rsidP="00A37723">
      <w:pPr>
        <w:contextualSpacing/>
        <w:rPr>
          <w:rFonts w:ascii="Times New Roman" w:eastAsia="Calibri" w:hAnsi="Times New Roman" w:cs="Times New Roman"/>
          <w:sz w:val="24"/>
          <w:szCs w:val="24"/>
        </w:rPr>
      </w:pPr>
    </w:p>
    <w:p w14:paraId="072ECB6F" w14:textId="0F43204D" w:rsidR="00A37723" w:rsidRDefault="00A37723" w:rsidP="00A37723">
      <w:pPr>
        <w:autoSpaceDE w:val="0"/>
        <w:autoSpaceDN w:val="0"/>
        <w:adjustRightInd w:val="0"/>
        <w:rPr>
          <w:rFonts w:ascii="Times New Roman" w:eastAsia="Calibri" w:hAnsi="Times New Roman" w:cs="Times New Roman"/>
          <w:sz w:val="24"/>
          <w:szCs w:val="24"/>
        </w:rPr>
      </w:pPr>
      <w:r w:rsidRPr="004C0DE3">
        <w:rPr>
          <w:rFonts w:ascii="Times New Roman" w:eastAsia="Calibri" w:hAnsi="Times New Roman" w:cs="Times New Roman"/>
          <w:sz w:val="24"/>
          <w:szCs w:val="24"/>
        </w:rPr>
        <w:tab/>
        <w:t xml:space="preserve">Procjenjuje se da je za postizanje cilja predmetnog Zakona tijekom njegove primjene potrebno subvencionirati oko 3.000 kredita u jednoj kalendarskoj godini u maksimalnom iznosu ukupne kupoprodajne cijene stanova ili kuća od 750.000.000,00 kuna. Za ovu svrhu u Državnom proračunu Republike Hrvatske </w:t>
      </w:r>
      <w:r w:rsidR="00A930A6" w:rsidRPr="004C0DE3">
        <w:rPr>
          <w:rFonts w:ascii="Times New Roman" w:hAnsi="Times New Roman" w:cs="Times New Roman"/>
          <w:sz w:val="24"/>
          <w:szCs w:val="24"/>
        </w:rPr>
        <w:t>na razdjelu</w:t>
      </w:r>
      <w:r w:rsidRPr="004C0DE3">
        <w:rPr>
          <w:rFonts w:ascii="Times New Roman" w:eastAsia="Calibri" w:hAnsi="Times New Roman" w:cs="Times New Roman"/>
          <w:sz w:val="24"/>
          <w:szCs w:val="24"/>
        </w:rPr>
        <w:t xml:space="preserve"> Agencije za pravni promet i posredovanje </w:t>
      </w:r>
      <w:r w:rsidRPr="004C0DE3">
        <w:rPr>
          <w:rFonts w:ascii="Times New Roman" w:eastAsia="Calibri" w:hAnsi="Times New Roman" w:cs="Times New Roman"/>
          <w:sz w:val="24"/>
          <w:szCs w:val="24"/>
        </w:rPr>
        <w:lastRenderedPageBreak/>
        <w:t xml:space="preserve">nekretninama potrebno je osigurati dostatna sredstva. U 2019. godini osigurano je 80.000.000,00 kn (42.000.000,00 kn za plaćanje subvencija iz 2017. godine, 34.000.000,00 kn za plaćanje subvencija iz 2018. godine i </w:t>
      </w:r>
      <w:r w:rsidR="00E77E0C" w:rsidRPr="004C0DE3">
        <w:rPr>
          <w:rFonts w:ascii="Times New Roman" w:eastAsia="Calibri" w:hAnsi="Times New Roman" w:cs="Times New Roman"/>
          <w:sz w:val="24"/>
          <w:szCs w:val="24"/>
        </w:rPr>
        <w:t>4</w:t>
      </w:r>
      <w:r w:rsidRPr="004C0DE3">
        <w:rPr>
          <w:rFonts w:ascii="Times New Roman" w:eastAsia="Calibri" w:hAnsi="Times New Roman" w:cs="Times New Roman"/>
          <w:sz w:val="24"/>
          <w:szCs w:val="24"/>
        </w:rPr>
        <w:t>.000.000,00 kn za nove subvencije koje će se odobriti krajem 2019. godine). Za 2020. godinu osigurano je 114.000.000,00 kn, a za 2021. godinu 150.000.000,00 kn.</w:t>
      </w:r>
    </w:p>
    <w:p w14:paraId="1D3ADC8D" w14:textId="77777777" w:rsidR="00A91688" w:rsidRPr="004C0DE3" w:rsidRDefault="00A91688" w:rsidP="00A37723">
      <w:pPr>
        <w:autoSpaceDE w:val="0"/>
        <w:autoSpaceDN w:val="0"/>
        <w:adjustRightInd w:val="0"/>
        <w:rPr>
          <w:rFonts w:ascii="Times New Roman" w:eastAsia="Calibri" w:hAnsi="Times New Roman" w:cs="Times New Roman"/>
          <w:sz w:val="24"/>
          <w:szCs w:val="24"/>
        </w:rPr>
      </w:pPr>
    </w:p>
    <w:p w14:paraId="293F109B" w14:textId="77777777" w:rsidR="00A37723" w:rsidRPr="004C0DE3" w:rsidRDefault="00A37723" w:rsidP="00A37723">
      <w:pPr>
        <w:autoSpaceDE w:val="0"/>
        <w:autoSpaceDN w:val="0"/>
        <w:adjustRightInd w:val="0"/>
        <w:ind w:firstLine="709"/>
        <w:rPr>
          <w:rFonts w:ascii="Times New Roman" w:hAnsi="Times New Roman" w:cs="Times New Roman"/>
          <w:sz w:val="24"/>
          <w:szCs w:val="24"/>
        </w:rPr>
      </w:pPr>
      <w:r w:rsidRPr="004C0DE3">
        <w:rPr>
          <w:rFonts w:ascii="Times New Roman" w:hAnsi="Times New Roman" w:cs="Times New Roman"/>
          <w:sz w:val="24"/>
          <w:szCs w:val="24"/>
        </w:rPr>
        <w:t>Također, financijska sredstva za izvršenje obveza Republike Hrvatske prema ugovorima sklopljenim na temelju ovoga Zakona osigurat će se u Državnom proračunu Republike Hrvatske i nakon 31. prosinca 2021. godine, a sukladno obvezama iz ugovora.</w:t>
      </w:r>
    </w:p>
    <w:p w14:paraId="736CD562" w14:textId="77777777" w:rsidR="00A37723" w:rsidRPr="004C0DE3" w:rsidRDefault="00A37723" w:rsidP="00A37723">
      <w:pPr>
        <w:jc w:val="center"/>
        <w:rPr>
          <w:rFonts w:ascii="Times New Roman" w:eastAsia="Calibri" w:hAnsi="Times New Roman" w:cs="Times New Roman"/>
          <w:b/>
          <w:bCs/>
          <w:sz w:val="24"/>
          <w:szCs w:val="24"/>
        </w:rPr>
      </w:pPr>
      <w:r w:rsidRPr="004C0DE3">
        <w:rPr>
          <w:rFonts w:ascii="Times New Roman" w:hAnsi="Times New Roman" w:cs="Times New Roman"/>
          <w:sz w:val="24"/>
          <w:szCs w:val="24"/>
        </w:rPr>
        <w:br w:type="page"/>
      </w:r>
      <w:r w:rsidRPr="004C0DE3">
        <w:rPr>
          <w:rFonts w:ascii="Times New Roman" w:eastAsia="Calibri" w:hAnsi="Times New Roman" w:cs="Times New Roman"/>
          <w:b/>
          <w:bCs/>
          <w:sz w:val="24"/>
          <w:szCs w:val="24"/>
        </w:rPr>
        <w:lastRenderedPageBreak/>
        <w:t>PRIJEDLOG ZAKONA O IZMJENAMA I DOPUNAMA ZAKONA O SUBVENCIONIRANJU STAMBENIH KREDITA</w:t>
      </w:r>
    </w:p>
    <w:p w14:paraId="314310F4" w14:textId="67D2E5D5" w:rsidR="00A37723" w:rsidRPr="004C0DE3" w:rsidRDefault="00A37723" w:rsidP="00A37723">
      <w:pPr>
        <w:jc w:val="center"/>
        <w:rPr>
          <w:rFonts w:ascii="Times New Roman" w:eastAsia="Calibri" w:hAnsi="Times New Roman" w:cs="Times New Roman"/>
          <w:b/>
          <w:bCs/>
          <w:sz w:val="24"/>
          <w:szCs w:val="24"/>
        </w:rPr>
      </w:pPr>
    </w:p>
    <w:p w14:paraId="15D1D2A4" w14:textId="77777777" w:rsidR="00577A5D" w:rsidRPr="004C0DE3" w:rsidRDefault="00577A5D" w:rsidP="00577A5D">
      <w:pPr>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1.</w:t>
      </w:r>
    </w:p>
    <w:p w14:paraId="2D8A8D02" w14:textId="77777777" w:rsidR="00577A5D" w:rsidRPr="004C0DE3" w:rsidRDefault="00577A5D" w:rsidP="00577A5D">
      <w:pPr>
        <w:jc w:val="center"/>
        <w:textAlignment w:val="baseline"/>
        <w:rPr>
          <w:rFonts w:ascii="Times New Roman" w:eastAsia="Times New Roman" w:hAnsi="Times New Roman" w:cs="Times New Roman"/>
          <w:b/>
          <w:sz w:val="24"/>
          <w:szCs w:val="24"/>
          <w:lang w:eastAsia="hr-HR"/>
        </w:rPr>
      </w:pPr>
    </w:p>
    <w:p w14:paraId="6F8B7F46" w14:textId="157B33A9" w:rsidR="00577A5D" w:rsidRPr="004C0DE3" w:rsidRDefault="00577A5D" w:rsidP="00577A5D">
      <w:pPr>
        <w:spacing w:after="48"/>
        <w:ind w:firstLine="708"/>
        <w:textAlignment w:val="baseline"/>
        <w:rPr>
          <w:rFonts w:ascii="Times New Roman" w:hAnsi="Times New Roman" w:cs="Times New Roman"/>
          <w:sz w:val="24"/>
          <w:szCs w:val="24"/>
        </w:rPr>
      </w:pPr>
      <w:r w:rsidRPr="004C0DE3">
        <w:rPr>
          <w:rFonts w:ascii="Times New Roman" w:eastAsia="Times New Roman" w:hAnsi="Times New Roman" w:cs="Times New Roman"/>
          <w:sz w:val="24"/>
          <w:szCs w:val="24"/>
          <w:lang w:eastAsia="hr-HR"/>
        </w:rPr>
        <w:t>U Zakonu o subvencioniranju stambenih kredita („</w:t>
      </w:r>
      <w:r w:rsidRPr="004C0DE3">
        <w:rPr>
          <w:rFonts w:ascii="Times New Roman" w:hAnsi="Times New Roman" w:cs="Times New Roman"/>
          <w:sz w:val="24"/>
          <w:szCs w:val="24"/>
        </w:rPr>
        <w:t>Narodne novine“, broj 65/17 i 61/18) u članku 12. stav</w:t>
      </w:r>
      <w:r w:rsidR="0040356A" w:rsidRPr="004C0DE3">
        <w:rPr>
          <w:rFonts w:ascii="Times New Roman" w:hAnsi="Times New Roman" w:cs="Times New Roman"/>
          <w:sz w:val="24"/>
          <w:szCs w:val="24"/>
        </w:rPr>
        <w:t>cima</w:t>
      </w:r>
      <w:r w:rsidRPr="004C0DE3">
        <w:rPr>
          <w:rFonts w:ascii="Times New Roman" w:hAnsi="Times New Roman" w:cs="Times New Roman"/>
          <w:sz w:val="24"/>
          <w:szCs w:val="24"/>
        </w:rPr>
        <w:t xml:space="preserve"> 1.</w:t>
      </w:r>
      <w:r w:rsidR="00DB13C4" w:rsidRPr="004C0DE3">
        <w:rPr>
          <w:rFonts w:ascii="Times New Roman" w:hAnsi="Times New Roman" w:cs="Times New Roman"/>
          <w:sz w:val="24"/>
          <w:szCs w:val="24"/>
        </w:rPr>
        <w:t xml:space="preserve"> </w:t>
      </w:r>
      <w:r w:rsidR="003E3367" w:rsidRPr="004C0DE3">
        <w:rPr>
          <w:rFonts w:ascii="Times New Roman" w:hAnsi="Times New Roman" w:cs="Times New Roman"/>
          <w:sz w:val="24"/>
          <w:szCs w:val="24"/>
        </w:rPr>
        <w:t xml:space="preserve">i 2. </w:t>
      </w:r>
      <w:r w:rsidR="00DB13C4" w:rsidRPr="004C0DE3">
        <w:rPr>
          <w:rFonts w:ascii="Times New Roman" w:hAnsi="Times New Roman" w:cs="Times New Roman"/>
          <w:sz w:val="24"/>
          <w:szCs w:val="24"/>
        </w:rPr>
        <w:t>riječ</w:t>
      </w:r>
      <w:r w:rsidR="003E3367" w:rsidRPr="004C0DE3">
        <w:rPr>
          <w:rFonts w:ascii="Times New Roman" w:hAnsi="Times New Roman" w:cs="Times New Roman"/>
          <w:sz w:val="24"/>
          <w:szCs w:val="24"/>
        </w:rPr>
        <w:t>i</w:t>
      </w:r>
      <w:r w:rsidR="00DB13C4" w:rsidRPr="004C0DE3">
        <w:rPr>
          <w:rFonts w:ascii="Times New Roman" w:hAnsi="Times New Roman" w:cs="Times New Roman"/>
          <w:sz w:val="24"/>
          <w:szCs w:val="24"/>
        </w:rPr>
        <w:t>:</w:t>
      </w:r>
      <w:r w:rsidR="0040356A" w:rsidRPr="004C0DE3">
        <w:rPr>
          <w:rFonts w:ascii="Times New Roman" w:hAnsi="Times New Roman" w:cs="Times New Roman"/>
          <w:sz w:val="24"/>
          <w:szCs w:val="24"/>
        </w:rPr>
        <w:t xml:space="preserve"> </w:t>
      </w:r>
      <w:r w:rsidR="00DB13C4" w:rsidRPr="004C0DE3">
        <w:rPr>
          <w:rFonts w:ascii="Times New Roman" w:hAnsi="Times New Roman" w:cs="Times New Roman"/>
          <w:sz w:val="24"/>
          <w:szCs w:val="24"/>
        </w:rPr>
        <w:t>“</w:t>
      </w:r>
      <w:r w:rsidR="0000468A" w:rsidRPr="004C0DE3">
        <w:rPr>
          <w:rFonts w:ascii="Times New Roman" w:hAnsi="Times New Roman" w:cs="Times New Roman"/>
          <w:sz w:val="24"/>
          <w:szCs w:val="24"/>
        </w:rPr>
        <w:t>obiteljskog“ briš</w:t>
      </w:r>
      <w:r w:rsidR="003E3367" w:rsidRPr="004C0DE3">
        <w:rPr>
          <w:rFonts w:ascii="Times New Roman" w:hAnsi="Times New Roman" w:cs="Times New Roman"/>
          <w:sz w:val="24"/>
          <w:szCs w:val="24"/>
        </w:rPr>
        <w:t>u</w:t>
      </w:r>
      <w:r w:rsidR="0000468A" w:rsidRPr="004C0DE3">
        <w:rPr>
          <w:rFonts w:ascii="Times New Roman" w:hAnsi="Times New Roman" w:cs="Times New Roman"/>
          <w:sz w:val="24"/>
          <w:szCs w:val="24"/>
        </w:rPr>
        <w:t xml:space="preserve"> se</w:t>
      </w:r>
      <w:r w:rsidR="006E7160" w:rsidRPr="004C0DE3">
        <w:rPr>
          <w:rFonts w:ascii="Times New Roman" w:hAnsi="Times New Roman" w:cs="Times New Roman"/>
          <w:sz w:val="24"/>
          <w:szCs w:val="24"/>
        </w:rPr>
        <w:t>.</w:t>
      </w:r>
    </w:p>
    <w:p w14:paraId="132A8F5B" w14:textId="77777777" w:rsidR="006E7160" w:rsidRPr="004C0DE3" w:rsidRDefault="006E7160" w:rsidP="00577A5D">
      <w:pPr>
        <w:spacing w:after="48"/>
        <w:ind w:firstLine="708"/>
        <w:textAlignment w:val="baseline"/>
        <w:rPr>
          <w:rFonts w:ascii="Times New Roman" w:hAnsi="Times New Roman" w:cs="Times New Roman"/>
          <w:sz w:val="24"/>
          <w:szCs w:val="24"/>
        </w:rPr>
      </w:pPr>
    </w:p>
    <w:p w14:paraId="284689EC" w14:textId="0C0B2CC0" w:rsidR="00A37723" w:rsidRPr="004C0DE3" w:rsidRDefault="00A37723" w:rsidP="00A37723">
      <w:pPr>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 xml:space="preserve">Članak </w:t>
      </w:r>
      <w:r w:rsidR="008E2358" w:rsidRPr="004C0DE3">
        <w:rPr>
          <w:rFonts w:ascii="Times New Roman" w:eastAsia="Times New Roman" w:hAnsi="Times New Roman" w:cs="Times New Roman"/>
          <w:b/>
          <w:sz w:val="24"/>
          <w:szCs w:val="24"/>
          <w:lang w:eastAsia="hr-HR"/>
        </w:rPr>
        <w:t>2</w:t>
      </w:r>
      <w:r w:rsidRPr="004C0DE3">
        <w:rPr>
          <w:rFonts w:ascii="Times New Roman" w:eastAsia="Times New Roman" w:hAnsi="Times New Roman" w:cs="Times New Roman"/>
          <w:b/>
          <w:sz w:val="24"/>
          <w:szCs w:val="24"/>
          <w:lang w:eastAsia="hr-HR"/>
        </w:rPr>
        <w:t>.</w:t>
      </w:r>
    </w:p>
    <w:p w14:paraId="3525E7E5" w14:textId="77777777" w:rsidR="00A37723" w:rsidRPr="004C0DE3" w:rsidRDefault="00A37723" w:rsidP="00A37723">
      <w:pPr>
        <w:jc w:val="center"/>
        <w:textAlignment w:val="baseline"/>
        <w:rPr>
          <w:rFonts w:ascii="Times New Roman" w:eastAsia="Times New Roman" w:hAnsi="Times New Roman" w:cs="Times New Roman"/>
          <w:b/>
          <w:sz w:val="24"/>
          <w:szCs w:val="24"/>
          <w:lang w:eastAsia="hr-HR"/>
        </w:rPr>
      </w:pPr>
    </w:p>
    <w:p w14:paraId="0A3E08C6" w14:textId="3165891E" w:rsidR="00A37723" w:rsidRPr="004C0DE3" w:rsidRDefault="00A6444E" w:rsidP="00A37723">
      <w:pPr>
        <w:spacing w:after="48"/>
        <w:ind w:firstLine="708"/>
        <w:textAlignment w:val="baseline"/>
        <w:rPr>
          <w:rFonts w:ascii="Times New Roman" w:hAnsi="Times New Roman" w:cs="Times New Roman"/>
          <w:sz w:val="24"/>
          <w:szCs w:val="24"/>
        </w:rPr>
      </w:pPr>
      <w:r w:rsidRPr="004C0DE3">
        <w:rPr>
          <w:rFonts w:ascii="Times New Roman" w:hAnsi="Times New Roman" w:cs="Times New Roman"/>
          <w:sz w:val="24"/>
          <w:szCs w:val="24"/>
        </w:rPr>
        <w:t>U</w:t>
      </w:r>
      <w:r w:rsidR="00A37723" w:rsidRPr="004C0DE3">
        <w:rPr>
          <w:rFonts w:ascii="Times New Roman" w:hAnsi="Times New Roman" w:cs="Times New Roman"/>
          <w:sz w:val="24"/>
          <w:szCs w:val="24"/>
        </w:rPr>
        <w:t xml:space="preserve"> članku 13. dodaje se </w:t>
      </w:r>
      <w:r w:rsidR="0035520A" w:rsidRPr="004C0DE3">
        <w:rPr>
          <w:rFonts w:ascii="Times New Roman" w:hAnsi="Times New Roman" w:cs="Times New Roman"/>
          <w:sz w:val="24"/>
          <w:szCs w:val="24"/>
        </w:rPr>
        <w:t xml:space="preserve">novi </w:t>
      </w:r>
      <w:r w:rsidR="00A37723" w:rsidRPr="004C0DE3">
        <w:rPr>
          <w:rFonts w:ascii="Times New Roman" w:hAnsi="Times New Roman" w:cs="Times New Roman"/>
          <w:sz w:val="24"/>
          <w:szCs w:val="24"/>
        </w:rPr>
        <w:t xml:space="preserve">stavak 1. koji glasi: </w:t>
      </w:r>
    </w:p>
    <w:p w14:paraId="08E33979" w14:textId="2F1134B5" w:rsidR="00A37723" w:rsidRPr="004C0DE3" w:rsidRDefault="00A37723" w:rsidP="00E258E5">
      <w:pPr>
        <w:spacing w:after="48"/>
        <w:ind w:firstLine="70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xml:space="preserve">„(1) Ako </w:t>
      </w:r>
      <w:r w:rsidR="00B75D11" w:rsidRPr="004C0DE3">
        <w:rPr>
          <w:rFonts w:ascii="Times New Roman" w:eastAsia="Times New Roman" w:hAnsi="Times New Roman" w:cs="Times New Roman"/>
          <w:sz w:val="24"/>
          <w:szCs w:val="24"/>
          <w:lang w:eastAsia="hr-HR"/>
        </w:rPr>
        <w:t xml:space="preserve">podnositelj zahtjeva </w:t>
      </w:r>
      <w:r w:rsidRPr="004C0DE3">
        <w:rPr>
          <w:rFonts w:ascii="Times New Roman" w:eastAsia="Times New Roman" w:hAnsi="Times New Roman" w:cs="Times New Roman"/>
          <w:sz w:val="24"/>
          <w:szCs w:val="24"/>
          <w:lang w:eastAsia="hr-HR"/>
        </w:rPr>
        <w:t xml:space="preserve">ili član </w:t>
      </w:r>
      <w:r w:rsidR="00B75D11" w:rsidRPr="004C0DE3">
        <w:rPr>
          <w:rFonts w:ascii="Times New Roman" w:eastAsia="Times New Roman" w:hAnsi="Times New Roman" w:cs="Times New Roman"/>
          <w:sz w:val="24"/>
          <w:szCs w:val="24"/>
          <w:lang w:eastAsia="hr-HR"/>
        </w:rPr>
        <w:t xml:space="preserve">njegova </w:t>
      </w:r>
      <w:r w:rsidR="004A63AB" w:rsidRPr="004C0DE3">
        <w:rPr>
          <w:rFonts w:ascii="Times New Roman" w:eastAsia="Times New Roman" w:hAnsi="Times New Roman" w:cs="Times New Roman"/>
          <w:sz w:val="24"/>
          <w:szCs w:val="24"/>
          <w:lang w:eastAsia="hr-HR"/>
        </w:rPr>
        <w:t xml:space="preserve">kućanstva </w:t>
      </w:r>
      <w:r w:rsidR="00847C23" w:rsidRPr="004C0DE3">
        <w:rPr>
          <w:rFonts w:ascii="Times New Roman" w:eastAsia="Times New Roman" w:hAnsi="Times New Roman" w:cs="Times New Roman"/>
          <w:sz w:val="24"/>
          <w:szCs w:val="24"/>
          <w:lang w:eastAsia="hr-HR"/>
        </w:rPr>
        <w:t xml:space="preserve">navedenog u zahtjevu </w:t>
      </w:r>
      <w:r w:rsidR="00D9638A" w:rsidRPr="004C0DE3">
        <w:rPr>
          <w:rFonts w:ascii="Times New Roman" w:eastAsia="Times New Roman" w:hAnsi="Times New Roman" w:cs="Times New Roman"/>
          <w:sz w:val="24"/>
          <w:szCs w:val="24"/>
          <w:lang w:eastAsia="hr-HR"/>
        </w:rPr>
        <w:t xml:space="preserve">podnesenom nakon stupanja na snagu ovoga Zakona </w:t>
      </w:r>
      <w:r w:rsidR="000A58C3" w:rsidRPr="004C0DE3">
        <w:rPr>
          <w:rFonts w:ascii="Times New Roman" w:eastAsia="Times New Roman" w:hAnsi="Times New Roman" w:cs="Times New Roman"/>
          <w:sz w:val="24"/>
          <w:szCs w:val="24"/>
          <w:lang w:eastAsia="hr-HR"/>
        </w:rPr>
        <w:t xml:space="preserve">ima djecu koja </w:t>
      </w:r>
      <w:r w:rsidRPr="004C0DE3">
        <w:rPr>
          <w:rFonts w:ascii="Times New Roman" w:eastAsia="Times New Roman" w:hAnsi="Times New Roman" w:cs="Times New Roman"/>
          <w:sz w:val="24"/>
          <w:szCs w:val="24"/>
          <w:lang w:eastAsia="hr-HR"/>
        </w:rPr>
        <w:t xml:space="preserve">u </w:t>
      </w:r>
      <w:r w:rsidR="00847C23" w:rsidRPr="004C0DE3">
        <w:rPr>
          <w:rFonts w:ascii="Times New Roman" w:eastAsia="Times New Roman" w:hAnsi="Times New Roman" w:cs="Times New Roman"/>
          <w:sz w:val="24"/>
          <w:szCs w:val="24"/>
          <w:lang w:eastAsia="hr-HR"/>
        </w:rPr>
        <w:t xml:space="preserve">trenutku </w:t>
      </w:r>
      <w:r w:rsidR="0002236C" w:rsidRPr="004C0DE3">
        <w:rPr>
          <w:rFonts w:ascii="Times New Roman" w:eastAsia="Times New Roman" w:hAnsi="Times New Roman" w:cs="Times New Roman"/>
          <w:sz w:val="24"/>
          <w:szCs w:val="24"/>
          <w:lang w:eastAsia="hr-HR"/>
        </w:rPr>
        <w:t>zaključenja ugovora o subvencioniran</w:t>
      </w:r>
      <w:r w:rsidR="009A0F56" w:rsidRPr="004C0DE3">
        <w:rPr>
          <w:rFonts w:ascii="Times New Roman" w:eastAsia="Times New Roman" w:hAnsi="Times New Roman" w:cs="Times New Roman"/>
          <w:sz w:val="24"/>
          <w:szCs w:val="24"/>
          <w:lang w:eastAsia="hr-HR"/>
        </w:rPr>
        <w:t>ju</w:t>
      </w:r>
      <w:r w:rsidR="0046075C" w:rsidRPr="004C0DE3">
        <w:rPr>
          <w:rFonts w:ascii="Times New Roman" w:eastAsia="Times New Roman" w:hAnsi="Times New Roman" w:cs="Times New Roman"/>
          <w:sz w:val="24"/>
          <w:szCs w:val="24"/>
          <w:lang w:eastAsia="hr-HR"/>
        </w:rPr>
        <w:t xml:space="preserve"> stambenog </w:t>
      </w:r>
      <w:r w:rsidR="00B57970" w:rsidRPr="004C0DE3">
        <w:rPr>
          <w:rFonts w:ascii="Times New Roman" w:eastAsia="Times New Roman" w:hAnsi="Times New Roman" w:cs="Times New Roman"/>
          <w:sz w:val="24"/>
          <w:szCs w:val="24"/>
          <w:lang w:eastAsia="hr-HR"/>
        </w:rPr>
        <w:t>kredit</w:t>
      </w:r>
      <w:r w:rsidR="00EE4210" w:rsidRPr="004C0DE3">
        <w:rPr>
          <w:rFonts w:ascii="Times New Roman" w:eastAsia="Times New Roman" w:hAnsi="Times New Roman" w:cs="Times New Roman"/>
          <w:sz w:val="24"/>
          <w:szCs w:val="24"/>
          <w:lang w:eastAsia="hr-HR"/>
        </w:rPr>
        <w:t>a</w:t>
      </w:r>
      <w:r w:rsidR="00B57970" w:rsidRPr="004C0DE3">
        <w:rPr>
          <w:rFonts w:ascii="Times New Roman" w:eastAsia="Times New Roman" w:hAnsi="Times New Roman" w:cs="Times New Roman"/>
          <w:sz w:val="24"/>
          <w:szCs w:val="24"/>
          <w:lang w:eastAsia="hr-HR"/>
        </w:rPr>
        <w:t xml:space="preserve"> </w:t>
      </w:r>
      <w:r w:rsidR="006C54FE" w:rsidRPr="004C0DE3">
        <w:rPr>
          <w:rFonts w:ascii="Times New Roman" w:eastAsia="Times New Roman" w:hAnsi="Times New Roman" w:cs="Times New Roman"/>
          <w:sz w:val="24"/>
          <w:szCs w:val="24"/>
          <w:lang w:eastAsia="hr-HR"/>
        </w:rPr>
        <w:t>nisu starija od</w:t>
      </w:r>
      <w:r w:rsidRPr="004C0DE3">
        <w:rPr>
          <w:rFonts w:ascii="Times New Roman" w:eastAsia="Times New Roman" w:hAnsi="Times New Roman" w:cs="Times New Roman"/>
          <w:sz w:val="24"/>
          <w:szCs w:val="24"/>
          <w:lang w:eastAsia="hr-HR"/>
        </w:rPr>
        <w:t xml:space="preserve"> 18 godina, dodatno se subvencionira kredit za jednu godinu po svakom djetetu što se uređuje ugovorom o subvencioniranju stambenog kredita.“</w:t>
      </w:r>
    </w:p>
    <w:p w14:paraId="1AADCC1C" w14:textId="77777777" w:rsidR="002E714D" w:rsidRPr="004C0DE3" w:rsidRDefault="002E714D" w:rsidP="00E258E5">
      <w:pPr>
        <w:spacing w:after="48"/>
        <w:ind w:firstLine="708"/>
        <w:textAlignment w:val="baseline"/>
        <w:rPr>
          <w:rFonts w:ascii="Times New Roman" w:eastAsia="Times New Roman" w:hAnsi="Times New Roman" w:cs="Times New Roman"/>
          <w:sz w:val="24"/>
          <w:szCs w:val="24"/>
          <w:lang w:eastAsia="hr-HR"/>
        </w:rPr>
      </w:pPr>
    </w:p>
    <w:p w14:paraId="46D4039C" w14:textId="4F123A96" w:rsidR="00E1196A" w:rsidRPr="004C0DE3" w:rsidRDefault="00E258E5" w:rsidP="00E258E5">
      <w:pPr>
        <w:spacing w:after="48"/>
        <w:ind w:firstLine="70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U d</w:t>
      </w:r>
      <w:r w:rsidR="00A37723" w:rsidRPr="004C0DE3">
        <w:rPr>
          <w:rFonts w:ascii="Times New Roman" w:eastAsia="Times New Roman" w:hAnsi="Times New Roman" w:cs="Times New Roman"/>
          <w:sz w:val="24"/>
          <w:szCs w:val="24"/>
          <w:lang w:eastAsia="hr-HR"/>
        </w:rPr>
        <w:t>osadašnj</w:t>
      </w:r>
      <w:r w:rsidRPr="004C0DE3">
        <w:rPr>
          <w:rFonts w:ascii="Times New Roman" w:eastAsia="Times New Roman" w:hAnsi="Times New Roman" w:cs="Times New Roman"/>
          <w:sz w:val="24"/>
          <w:szCs w:val="24"/>
          <w:lang w:eastAsia="hr-HR"/>
        </w:rPr>
        <w:t>em</w:t>
      </w:r>
      <w:r w:rsidR="00A37723" w:rsidRPr="004C0DE3">
        <w:rPr>
          <w:rFonts w:ascii="Times New Roman" w:eastAsia="Times New Roman" w:hAnsi="Times New Roman" w:cs="Times New Roman"/>
          <w:sz w:val="24"/>
          <w:szCs w:val="24"/>
          <w:lang w:eastAsia="hr-HR"/>
        </w:rPr>
        <w:t xml:space="preserve"> </w:t>
      </w:r>
      <w:r w:rsidR="001D6109" w:rsidRPr="004C0DE3">
        <w:rPr>
          <w:rFonts w:ascii="Times New Roman" w:eastAsia="Times New Roman" w:hAnsi="Times New Roman" w:cs="Times New Roman"/>
          <w:sz w:val="24"/>
          <w:szCs w:val="24"/>
          <w:lang w:eastAsia="hr-HR"/>
        </w:rPr>
        <w:t>stav</w:t>
      </w:r>
      <w:r w:rsidRPr="004C0DE3">
        <w:rPr>
          <w:rFonts w:ascii="Times New Roman" w:eastAsia="Times New Roman" w:hAnsi="Times New Roman" w:cs="Times New Roman"/>
          <w:sz w:val="24"/>
          <w:szCs w:val="24"/>
          <w:lang w:eastAsia="hr-HR"/>
        </w:rPr>
        <w:t>ku</w:t>
      </w:r>
      <w:r w:rsidR="001D6109" w:rsidRPr="004C0DE3">
        <w:rPr>
          <w:rFonts w:ascii="Times New Roman" w:eastAsia="Times New Roman" w:hAnsi="Times New Roman" w:cs="Times New Roman"/>
          <w:sz w:val="24"/>
          <w:szCs w:val="24"/>
          <w:lang w:eastAsia="hr-HR"/>
        </w:rPr>
        <w:t xml:space="preserve"> 1. </w:t>
      </w:r>
      <w:r w:rsidRPr="004C0DE3">
        <w:rPr>
          <w:rFonts w:ascii="Times New Roman" w:eastAsia="Times New Roman" w:hAnsi="Times New Roman" w:cs="Times New Roman"/>
          <w:sz w:val="24"/>
          <w:szCs w:val="24"/>
          <w:lang w:eastAsia="hr-HR"/>
        </w:rPr>
        <w:t xml:space="preserve">koji </w:t>
      </w:r>
      <w:r w:rsidR="001D6109" w:rsidRPr="004C0DE3">
        <w:rPr>
          <w:rFonts w:ascii="Times New Roman" w:eastAsia="Times New Roman" w:hAnsi="Times New Roman" w:cs="Times New Roman"/>
          <w:sz w:val="24"/>
          <w:szCs w:val="24"/>
          <w:lang w:eastAsia="hr-HR"/>
        </w:rPr>
        <w:t xml:space="preserve">postaje </w:t>
      </w:r>
      <w:r w:rsidR="00A37723" w:rsidRPr="004C0DE3">
        <w:rPr>
          <w:rFonts w:ascii="Times New Roman" w:eastAsia="Times New Roman" w:hAnsi="Times New Roman" w:cs="Times New Roman"/>
          <w:sz w:val="24"/>
          <w:szCs w:val="24"/>
          <w:lang w:eastAsia="hr-HR"/>
        </w:rPr>
        <w:t>stavak 2.</w:t>
      </w:r>
      <w:r w:rsidRPr="004C0DE3">
        <w:rPr>
          <w:rFonts w:ascii="Times New Roman" w:eastAsia="Times New Roman" w:hAnsi="Times New Roman" w:cs="Times New Roman"/>
          <w:sz w:val="24"/>
          <w:szCs w:val="24"/>
          <w:lang w:eastAsia="hr-HR"/>
        </w:rPr>
        <w:t xml:space="preserve"> </w:t>
      </w:r>
      <w:r w:rsidR="00C04146" w:rsidRPr="004C0DE3">
        <w:rPr>
          <w:rFonts w:ascii="Times New Roman" w:eastAsia="Times New Roman" w:hAnsi="Times New Roman" w:cs="Times New Roman"/>
          <w:sz w:val="24"/>
          <w:szCs w:val="24"/>
          <w:lang w:eastAsia="hr-HR"/>
        </w:rPr>
        <w:t>ispred riječi: „Ako</w:t>
      </w:r>
      <w:r w:rsidR="00DD2E8C" w:rsidRPr="004C0DE3">
        <w:rPr>
          <w:rFonts w:ascii="Times New Roman" w:eastAsia="Times New Roman" w:hAnsi="Times New Roman" w:cs="Times New Roman"/>
          <w:sz w:val="24"/>
          <w:szCs w:val="24"/>
          <w:lang w:eastAsia="hr-HR"/>
        </w:rPr>
        <w:t xml:space="preserve">“ </w:t>
      </w:r>
      <w:r w:rsidR="0035520A" w:rsidRPr="004C0DE3">
        <w:rPr>
          <w:rFonts w:ascii="Times New Roman" w:eastAsia="Times New Roman" w:hAnsi="Times New Roman" w:cs="Times New Roman"/>
          <w:sz w:val="24"/>
          <w:szCs w:val="24"/>
          <w:lang w:eastAsia="hr-HR"/>
        </w:rPr>
        <w:t>dodaje se oznaka stavka</w:t>
      </w:r>
      <w:r w:rsidR="002E714D" w:rsidRPr="004C0DE3">
        <w:rPr>
          <w:rFonts w:ascii="Times New Roman" w:eastAsia="Times New Roman" w:hAnsi="Times New Roman" w:cs="Times New Roman"/>
          <w:sz w:val="24"/>
          <w:szCs w:val="24"/>
          <w:lang w:eastAsia="hr-HR"/>
        </w:rPr>
        <w:t>:</w:t>
      </w:r>
      <w:r w:rsidR="0035520A" w:rsidRPr="004C0DE3">
        <w:rPr>
          <w:rFonts w:ascii="Times New Roman" w:eastAsia="Times New Roman" w:hAnsi="Times New Roman" w:cs="Times New Roman"/>
          <w:sz w:val="24"/>
          <w:szCs w:val="24"/>
          <w:lang w:eastAsia="hr-HR"/>
        </w:rPr>
        <w:t xml:space="preserve"> „(2)“, a </w:t>
      </w:r>
      <w:r w:rsidR="00E1196A" w:rsidRPr="004C0DE3">
        <w:rPr>
          <w:rFonts w:ascii="Times New Roman" w:eastAsia="Times New Roman" w:hAnsi="Times New Roman" w:cs="Times New Roman"/>
          <w:sz w:val="24"/>
          <w:szCs w:val="24"/>
          <w:lang w:eastAsia="hr-HR"/>
        </w:rPr>
        <w:t>riječ: „obitelj“</w:t>
      </w:r>
      <w:r w:rsidR="002439EA" w:rsidRPr="004C0DE3">
        <w:rPr>
          <w:rFonts w:ascii="Times New Roman" w:eastAsia="Times New Roman" w:hAnsi="Times New Roman" w:cs="Times New Roman"/>
          <w:sz w:val="24"/>
          <w:szCs w:val="24"/>
          <w:lang w:eastAsia="hr-HR"/>
        </w:rPr>
        <w:t xml:space="preserve"> zamjenjuje se riječju:</w:t>
      </w:r>
      <w:r w:rsidR="001E77D4" w:rsidRPr="004C0DE3">
        <w:rPr>
          <w:rFonts w:ascii="Times New Roman" w:eastAsia="Times New Roman" w:hAnsi="Times New Roman" w:cs="Times New Roman"/>
          <w:sz w:val="24"/>
          <w:szCs w:val="24"/>
          <w:lang w:eastAsia="hr-HR"/>
        </w:rPr>
        <w:t xml:space="preserve"> </w:t>
      </w:r>
      <w:r w:rsidR="002439EA" w:rsidRPr="004C0DE3">
        <w:rPr>
          <w:rFonts w:ascii="Times New Roman" w:eastAsia="Times New Roman" w:hAnsi="Times New Roman" w:cs="Times New Roman"/>
          <w:sz w:val="24"/>
          <w:szCs w:val="24"/>
          <w:lang w:eastAsia="hr-HR"/>
        </w:rPr>
        <w:t>“kućans</w:t>
      </w:r>
      <w:r w:rsidR="001E77D4" w:rsidRPr="004C0DE3">
        <w:rPr>
          <w:rFonts w:ascii="Times New Roman" w:eastAsia="Times New Roman" w:hAnsi="Times New Roman" w:cs="Times New Roman"/>
          <w:sz w:val="24"/>
          <w:szCs w:val="24"/>
          <w:lang w:eastAsia="hr-HR"/>
        </w:rPr>
        <w:t>tvo“.</w:t>
      </w:r>
    </w:p>
    <w:p w14:paraId="67AC9AEA" w14:textId="77777777" w:rsidR="00A37723" w:rsidRPr="004C0DE3" w:rsidRDefault="00A37723" w:rsidP="00A37723">
      <w:pPr>
        <w:spacing w:after="48"/>
        <w:textAlignment w:val="baseline"/>
        <w:rPr>
          <w:rFonts w:ascii="Times New Roman" w:eastAsia="Times New Roman" w:hAnsi="Times New Roman" w:cs="Times New Roman"/>
          <w:strike/>
          <w:sz w:val="24"/>
          <w:szCs w:val="24"/>
          <w:lang w:eastAsia="hr-HR"/>
        </w:rPr>
      </w:pPr>
    </w:p>
    <w:p w14:paraId="63BFF7F8" w14:textId="27EE144C" w:rsidR="00A37723" w:rsidRPr="004C0DE3" w:rsidRDefault="00A37723" w:rsidP="00A37723">
      <w:pPr>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 xml:space="preserve">Članak </w:t>
      </w:r>
      <w:r w:rsidR="008E2358" w:rsidRPr="004C0DE3">
        <w:rPr>
          <w:rFonts w:ascii="Times New Roman" w:eastAsia="Times New Roman" w:hAnsi="Times New Roman" w:cs="Times New Roman"/>
          <w:b/>
          <w:sz w:val="24"/>
          <w:szCs w:val="24"/>
          <w:lang w:eastAsia="hr-HR"/>
        </w:rPr>
        <w:t>3</w:t>
      </w:r>
      <w:r w:rsidRPr="004C0DE3">
        <w:rPr>
          <w:rFonts w:ascii="Times New Roman" w:eastAsia="Times New Roman" w:hAnsi="Times New Roman" w:cs="Times New Roman"/>
          <w:b/>
          <w:sz w:val="24"/>
          <w:szCs w:val="24"/>
          <w:lang w:eastAsia="hr-HR"/>
        </w:rPr>
        <w:t>.</w:t>
      </w:r>
    </w:p>
    <w:p w14:paraId="5698D3B0" w14:textId="77777777" w:rsidR="00A37723" w:rsidRPr="004C0DE3" w:rsidRDefault="00A37723" w:rsidP="00A37723">
      <w:pPr>
        <w:jc w:val="center"/>
        <w:textAlignment w:val="baseline"/>
        <w:rPr>
          <w:rFonts w:ascii="Times New Roman" w:eastAsia="Times New Roman" w:hAnsi="Times New Roman" w:cs="Times New Roman"/>
          <w:b/>
          <w:sz w:val="24"/>
          <w:szCs w:val="24"/>
          <w:lang w:eastAsia="hr-HR"/>
        </w:rPr>
      </w:pPr>
    </w:p>
    <w:p w14:paraId="3FFDE4AC" w14:textId="7D5F6358" w:rsidR="00A37723" w:rsidRPr="004C0DE3" w:rsidRDefault="00A37723" w:rsidP="00A37723">
      <w:pPr>
        <w:spacing w:after="48"/>
        <w:ind w:firstLine="708"/>
        <w:textAlignment w:val="baseline"/>
        <w:rPr>
          <w:rFonts w:ascii="Times New Roman" w:eastAsia="Times New Roman" w:hAnsi="Times New Roman" w:cs="Times New Roman"/>
          <w:sz w:val="24"/>
          <w:szCs w:val="24"/>
          <w:lang w:eastAsia="hr-HR"/>
        </w:rPr>
      </w:pPr>
      <w:bookmarkStart w:id="3" w:name="_Hlk536089612"/>
      <w:r w:rsidRPr="004C0DE3">
        <w:rPr>
          <w:rFonts w:ascii="Times New Roman" w:eastAsia="Times New Roman" w:hAnsi="Times New Roman" w:cs="Times New Roman"/>
          <w:sz w:val="24"/>
          <w:szCs w:val="24"/>
          <w:lang w:eastAsia="hr-HR"/>
        </w:rPr>
        <w:t>U članku 15. stavku 3. iza podstavka 1., dodaje se novi podstavak 2. koji glasi:</w:t>
      </w:r>
    </w:p>
    <w:p w14:paraId="0A3A7D3E" w14:textId="6C23FEE1" w:rsidR="00A37723" w:rsidRPr="004C0DE3" w:rsidRDefault="00A37723" w:rsidP="00A37723">
      <w:p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presliku rodnog lista za maloljetno dijete“.</w:t>
      </w:r>
    </w:p>
    <w:p w14:paraId="3BF5FFE4" w14:textId="77777777" w:rsidR="00E43F87" w:rsidRPr="004C0DE3" w:rsidRDefault="00E43F87" w:rsidP="00A37723">
      <w:pPr>
        <w:spacing w:after="48"/>
        <w:textAlignment w:val="baseline"/>
        <w:rPr>
          <w:rFonts w:ascii="Times New Roman" w:eastAsia="Times New Roman" w:hAnsi="Times New Roman" w:cs="Times New Roman"/>
          <w:sz w:val="24"/>
          <w:szCs w:val="24"/>
          <w:lang w:eastAsia="hr-HR"/>
        </w:rPr>
      </w:pPr>
    </w:p>
    <w:p w14:paraId="00E37670" w14:textId="135358F4" w:rsidR="00A37723" w:rsidRPr="004C0DE3" w:rsidRDefault="00A37723" w:rsidP="00A37723">
      <w:pPr>
        <w:spacing w:after="48"/>
        <w:ind w:firstLine="70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Dosadašnji podstavci 2., 3., 4., 5., 6. i 7. postaju podstavci 3., 4., 5., 6., 7. i 8.</w:t>
      </w:r>
    </w:p>
    <w:p w14:paraId="7F885331" w14:textId="77777777" w:rsidR="000A0A20" w:rsidRPr="004C0DE3" w:rsidRDefault="000A0A20" w:rsidP="00A37723">
      <w:pPr>
        <w:spacing w:after="48"/>
        <w:ind w:firstLine="708"/>
        <w:textAlignment w:val="baseline"/>
        <w:rPr>
          <w:rFonts w:ascii="Times New Roman" w:eastAsia="Times New Roman" w:hAnsi="Times New Roman" w:cs="Times New Roman"/>
          <w:sz w:val="24"/>
          <w:szCs w:val="24"/>
          <w:lang w:eastAsia="hr-HR"/>
        </w:rPr>
      </w:pPr>
    </w:p>
    <w:bookmarkEnd w:id="3"/>
    <w:p w14:paraId="31436208" w14:textId="4ABC6CED" w:rsidR="00A37723" w:rsidRPr="004C0DE3" w:rsidRDefault="00A37723" w:rsidP="00A37723">
      <w:pPr>
        <w:spacing w:after="48"/>
        <w:ind w:firstLine="70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U stavku 4. iza podstavka 1.</w:t>
      </w:r>
      <w:r w:rsidR="000464FD" w:rsidRPr="004C0DE3">
        <w:rPr>
          <w:rFonts w:ascii="Times New Roman" w:eastAsia="Times New Roman" w:hAnsi="Times New Roman" w:cs="Times New Roman"/>
          <w:sz w:val="24"/>
          <w:szCs w:val="24"/>
          <w:lang w:eastAsia="hr-HR"/>
        </w:rPr>
        <w:t xml:space="preserve"> </w:t>
      </w:r>
      <w:r w:rsidRPr="004C0DE3">
        <w:rPr>
          <w:rFonts w:ascii="Times New Roman" w:eastAsia="Times New Roman" w:hAnsi="Times New Roman" w:cs="Times New Roman"/>
          <w:sz w:val="24"/>
          <w:szCs w:val="24"/>
          <w:lang w:eastAsia="hr-HR"/>
        </w:rPr>
        <w:t>dodaje se novi podstavak 2. koji glasi:</w:t>
      </w:r>
    </w:p>
    <w:p w14:paraId="0114A15B" w14:textId="3EF6D7AA" w:rsidR="00A37723" w:rsidRPr="004C0DE3" w:rsidRDefault="00A37723" w:rsidP="00A37723">
      <w:p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presliku rodnog lista za maloljetno dijete“.</w:t>
      </w:r>
    </w:p>
    <w:p w14:paraId="1EBC5A72" w14:textId="77777777" w:rsidR="000A0A20" w:rsidRPr="004C0DE3" w:rsidRDefault="000A0A20" w:rsidP="00A37723">
      <w:pPr>
        <w:spacing w:after="48"/>
        <w:textAlignment w:val="baseline"/>
        <w:rPr>
          <w:rFonts w:ascii="Times New Roman" w:eastAsia="Times New Roman" w:hAnsi="Times New Roman" w:cs="Times New Roman"/>
          <w:sz w:val="24"/>
          <w:szCs w:val="24"/>
          <w:lang w:eastAsia="hr-HR"/>
        </w:rPr>
      </w:pPr>
    </w:p>
    <w:p w14:paraId="0F7ED3E0" w14:textId="77777777" w:rsidR="00A37723" w:rsidRPr="004C0DE3" w:rsidRDefault="00A37723" w:rsidP="00A37723">
      <w:pPr>
        <w:spacing w:after="48"/>
        <w:ind w:firstLine="70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Dosadašnji podstavci 2., 3., 4., 5., 6. i 7. postaju podstavci 3., 4., 5., 6., 7. i 8.</w:t>
      </w:r>
    </w:p>
    <w:p w14:paraId="1308B074" w14:textId="1735C00B" w:rsidR="00A37723" w:rsidRPr="004C0DE3" w:rsidRDefault="00A37723" w:rsidP="00A37723">
      <w:pPr>
        <w:spacing w:after="48"/>
        <w:textAlignment w:val="baseline"/>
        <w:rPr>
          <w:rFonts w:ascii="Times New Roman" w:eastAsia="Times New Roman" w:hAnsi="Times New Roman" w:cs="Times New Roman"/>
          <w:sz w:val="24"/>
          <w:szCs w:val="24"/>
          <w:lang w:eastAsia="hr-HR"/>
        </w:rPr>
      </w:pPr>
    </w:p>
    <w:p w14:paraId="3AC96E3F" w14:textId="77777777" w:rsidR="004A69FD" w:rsidRPr="004C0DE3" w:rsidRDefault="004A69FD" w:rsidP="004A69FD">
      <w:pPr>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4.</w:t>
      </w:r>
    </w:p>
    <w:p w14:paraId="5C974392" w14:textId="7E9968C1" w:rsidR="004A69FD" w:rsidRPr="004C0DE3" w:rsidRDefault="004A69FD" w:rsidP="004A69FD">
      <w:pPr>
        <w:jc w:val="center"/>
        <w:textAlignment w:val="baseline"/>
        <w:rPr>
          <w:rFonts w:ascii="Times New Roman" w:eastAsia="Times New Roman" w:hAnsi="Times New Roman" w:cs="Times New Roman"/>
          <w:sz w:val="24"/>
          <w:szCs w:val="24"/>
          <w:lang w:eastAsia="hr-HR"/>
        </w:rPr>
      </w:pPr>
    </w:p>
    <w:p w14:paraId="5E54B6F0" w14:textId="74373E57" w:rsidR="004A69FD" w:rsidRPr="004C0DE3" w:rsidRDefault="004A69FD" w:rsidP="004A69FD">
      <w:pPr>
        <w:ind w:firstLine="709"/>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U članku 16. stavku 2. riječi: „</w:t>
      </w:r>
      <w:r w:rsidRPr="004C0DE3">
        <w:rPr>
          <w:rFonts w:ascii="Times New Roman" w:hAnsi="Times New Roman" w:cs="Times New Roman"/>
          <w:sz w:val="24"/>
          <w:szCs w:val="24"/>
        </w:rPr>
        <w:t>stavaka 2. i 3.</w:t>
      </w:r>
      <w:r w:rsidRPr="004C0DE3">
        <w:rPr>
          <w:rFonts w:ascii="Times New Roman" w:eastAsia="Times New Roman" w:hAnsi="Times New Roman" w:cs="Times New Roman"/>
          <w:sz w:val="24"/>
          <w:szCs w:val="24"/>
          <w:lang w:eastAsia="hr-HR"/>
        </w:rPr>
        <w:t>“ zamjenjuju se riječima: „</w:t>
      </w:r>
      <w:r w:rsidRPr="004C0DE3">
        <w:rPr>
          <w:rFonts w:ascii="Times New Roman" w:hAnsi="Times New Roman" w:cs="Times New Roman"/>
          <w:sz w:val="24"/>
          <w:szCs w:val="24"/>
        </w:rPr>
        <w:t>stavaka 2., 3. i 4.“.</w:t>
      </w:r>
    </w:p>
    <w:p w14:paraId="3C34EAFD" w14:textId="5527B903" w:rsidR="007C541F" w:rsidRPr="004C0DE3" w:rsidRDefault="007C541F" w:rsidP="00A37723">
      <w:pPr>
        <w:spacing w:after="48"/>
        <w:textAlignment w:val="baseline"/>
        <w:rPr>
          <w:rFonts w:ascii="Times New Roman" w:eastAsia="Times New Roman" w:hAnsi="Times New Roman" w:cs="Times New Roman"/>
          <w:sz w:val="24"/>
          <w:szCs w:val="24"/>
          <w:lang w:eastAsia="hr-HR"/>
        </w:rPr>
      </w:pPr>
    </w:p>
    <w:p w14:paraId="1E8B3F37" w14:textId="51A60DF1" w:rsidR="007C541F" w:rsidRPr="004C0DE3" w:rsidRDefault="007C541F" w:rsidP="007C541F">
      <w:pPr>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5.</w:t>
      </w:r>
    </w:p>
    <w:p w14:paraId="5F04D5F4" w14:textId="77777777" w:rsidR="007C541F" w:rsidRPr="004C0DE3" w:rsidRDefault="007C541F" w:rsidP="007C541F">
      <w:pPr>
        <w:jc w:val="center"/>
        <w:textAlignment w:val="baseline"/>
        <w:rPr>
          <w:rFonts w:ascii="Times New Roman" w:eastAsia="Times New Roman" w:hAnsi="Times New Roman" w:cs="Times New Roman"/>
          <w:sz w:val="24"/>
          <w:szCs w:val="24"/>
          <w:lang w:eastAsia="hr-HR"/>
        </w:rPr>
      </w:pPr>
    </w:p>
    <w:p w14:paraId="5790DB97" w14:textId="3D16086A" w:rsidR="007C541F" w:rsidRPr="004C0DE3" w:rsidRDefault="007C541F" w:rsidP="007C541F">
      <w:pPr>
        <w:ind w:firstLine="709"/>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U članku 18. stavku 3. riječi: „</w:t>
      </w:r>
      <w:r w:rsidRPr="004C0DE3">
        <w:rPr>
          <w:rFonts w:ascii="Times New Roman" w:hAnsi="Times New Roman" w:cs="Times New Roman"/>
          <w:sz w:val="24"/>
          <w:szCs w:val="24"/>
        </w:rPr>
        <w:t>stavcima 2. i 3.</w:t>
      </w:r>
      <w:r w:rsidRPr="004C0DE3">
        <w:rPr>
          <w:rFonts w:ascii="Times New Roman" w:eastAsia="Times New Roman" w:hAnsi="Times New Roman" w:cs="Times New Roman"/>
          <w:sz w:val="24"/>
          <w:szCs w:val="24"/>
          <w:lang w:eastAsia="hr-HR"/>
        </w:rPr>
        <w:t>“ zamjenjuju se riječima: „</w:t>
      </w:r>
      <w:r w:rsidRPr="004C0DE3">
        <w:rPr>
          <w:rFonts w:ascii="Times New Roman" w:hAnsi="Times New Roman" w:cs="Times New Roman"/>
          <w:sz w:val="24"/>
          <w:szCs w:val="24"/>
        </w:rPr>
        <w:t>stavcima 2., 3. i 4.“.</w:t>
      </w:r>
    </w:p>
    <w:p w14:paraId="6FF17E68" w14:textId="77777777" w:rsidR="007C541F" w:rsidRPr="004C0DE3" w:rsidRDefault="007C541F" w:rsidP="00A37723">
      <w:pPr>
        <w:spacing w:after="48"/>
        <w:textAlignment w:val="baseline"/>
        <w:rPr>
          <w:rFonts w:ascii="Times New Roman" w:eastAsia="Times New Roman" w:hAnsi="Times New Roman" w:cs="Times New Roman"/>
          <w:sz w:val="24"/>
          <w:szCs w:val="24"/>
          <w:lang w:eastAsia="hr-HR"/>
        </w:rPr>
      </w:pPr>
    </w:p>
    <w:p w14:paraId="4F660A56" w14:textId="696D6A19" w:rsidR="00A37723" w:rsidRPr="004C0DE3" w:rsidRDefault="00A37723" w:rsidP="00A37723">
      <w:pPr>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 xml:space="preserve">Članak </w:t>
      </w:r>
      <w:r w:rsidR="007C541F" w:rsidRPr="004C0DE3">
        <w:rPr>
          <w:rFonts w:ascii="Times New Roman" w:eastAsia="Times New Roman" w:hAnsi="Times New Roman" w:cs="Times New Roman"/>
          <w:b/>
          <w:sz w:val="24"/>
          <w:szCs w:val="24"/>
          <w:lang w:eastAsia="hr-HR"/>
        </w:rPr>
        <w:t>6</w:t>
      </w:r>
      <w:r w:rsidRPr="004C0DE3">
        <w:rPr>
          <w:rFonts w:ascii="Times New Roman" w:eastAsia="Times New Roman" w:hAnsi="Times New Roman" w:cs="Times New Roman"/>
          <w:b/>
          <w:sz w:val="24"/>
          <w:szCs w:val="24"/>
          <w:lang w:eastAsia="hr-HR"/>
        </w:rPr>
        <w:t>.</w:t>
      </w:r>
    </w:p>
    <w:p w14:paraId="18A767ED" w14:textId="77777777" w:rsidR="00A37723" w:rsidRPr="004C0DE3" w:rsidRDefault="00A37723" w:rsidP="00A37723">
      <w:pPr>
        <w:jc w:val="center"/>
        <w:textAlignment w:val="baseline"/>
        <w:rPr>
          <w:rFonts w:ascii="Times New Roman" w:eastAsia="Times New Roman" w:hAnsi="Times New Roman" w:cs="Times New Roman"/>
          <w:b/>
          <w:sz w:val="24"/>
          <w:szCs w:val="24"/>
          <w:lang w:eastAsia="hr-HR"/>
        </w:rPr>
      </w:pPr>
    </w:p>
    <w:p w14:paraId="694AAB0A" w14:textId="2BEB0846" w:rsidR="00A37723" w:rsidRPr="004C0DE3" w:rsidRDefault="00A37723" w:rsidP="0027551F">
      <w:pPr>
        <w:spacing w:after="48"/>
        <w:ind w:firstLine="709"/>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xml:space="preserve">Ovaj Zakon stupa na snagu osmoga dana od dana objave u </w:t>
      </w:r>
      <w:r w:rsidR="00E258E5" w:rsidRPr="004C0DE3">
        <w:rPr>
          <w:rFonts w:ascii="Times New Roman" w:eastAsia="Times New Roman" w:hAnsi="Times New Roman" w:cs="Times New Roman"/>
          <w:sz w:val="24"/>
          <w:szCs w:val="24"/>
          <w:lang w:eastAsia="hr-HR"/>
        </w:rPr>
        <w:t>„</w:t>
      </w:r>
      <w:r w:rsidRPr="004C0DE3">
        <w:rPr>
          <w:rFonts w:ascii="Times New Roman" w:eastAsia="Times New Roman" w:hAnsi="Times New Roman" w:cs="Times New Roman"/>
          <w:sz w:val="24"/>
          <w:szCs w:val="24"/>
          <w:lang w:eastAsia="hr-HR"/>
        </w:rPr>
        <w:t>Narodnim novinama</w:t>
      </w:r>
      <w:r w:rsidR="00E258E5" w:rsidRPr="004C0DE3">
        <w:rPr>
          <w:rFonts w:ascii="Times New Roman" w:eastAsia="Times New Roman" w:hAnsi="Times New Roman" w:cs="Times New Roman"/>
          <w:sz w:val="24"/>
          <w:szCs w:val="24"/>
          <w:lang w:eastAsia="hr-HR"/>
        </w:rPr>
        <w:t>“</w:t>
      </w:r>
      <w:r w:rsidRPr="004C0DE3">
        <w:rPr>
          <w:rFonts w:ascii="Times New Roman" w:eastAsia="Times New Roman" w:hAnsi="Times New Roman" w:cs="Times New Roman"/>
          <w:sz w:val="24"/>
          <w:szCs w:val="24"/>
          <w:lang w:eastAsia="hr-HR"/>
        </w:rPr>
        <w:t>.</w:t>
      </w:r>
    </w:p>
    <w:p w14:paraId="70908475" w14:textId="77777777" w:rsidR="00A37723" w:rsidRPr="004C0DE3" w:rsidRDefault="00A37723" w:rsidP="00A37723">
      <w:pPr>
        <w:jc w:val="left"/>
        <w:rPr>
          <w:rFonts w:ascii="Times New Roman" w:eastAsia="Times New Roman" w:hAnsi="Times New Roman" w:cs="Times New Roman"/>
          <w:b/>
          <w:sz w:val="24"/>
          <w:szCs w:val="24"/>
          <w:lang w:eastAsia="hr-HR"/>
        </w:rPr>
      </w:pPr>
      <w:r w:rsidRPr="004C0DE3">
        <w:rPr>
          <w:b/>
        </w:rPr>
        <w:br w:type="page"/>
      </w:r>
    </w:p>
    <w:p w14:paraId="0B7DA78A" w14:textId="77777777" w:rsidR="00A37723" w:rsidRPr="004C0DE3" w:rsidRDefault="00A37723" w:rsidP="00A37723">
      <w:pPr>
        <w:jc w:val="center"/>
        <w:rPr>
          <w:rFonts w:ascii="Times New Roman" w:hAnsi="Times New Roman" w:cs="Times New Roman"/>
          <w:b/>
          <w:sz w:val="24"/>
          <w:szCs w:val="24"/>
        </w:rPr>
      </w:pPr>
      <w:r w:rsidRPr="004C0DE3">
        <w:rPr>
          <w:rFonts w:ascii="Times New Roman" w:hAnsi="Times New Roman" w:cs="Times New Roman"/>
          <w:b/>
          <w:sz w:val="24"/>
          <w:szCs w:val="24"/>
        </w:rPr>
        <w:lastRenderedPageBreak/>
        <w:t>O B R A Z L O Ž E NJ E</w:t>
      </w:r>
    </w:p>
    <w:p w14:paraId="6E90FE38" w14:textId="77777777" w:rsidR="00A37723" w:rsidRPr="004C0DE3" w:rsidRDefault="00A37723" w:rsidP="00A37723">
      <w:pPr>
        <w:jc w:val="center"/>
        <w:rPr>
          <w:rFonts w:ascii="Times New Roman" w:hAnsi="Times New Roman" w:cs="Times New Roman"/>
          <w:b/>
          <w:sz w:val="24"/>
          <w:szCs w:val="24"/>
        </w:rPr>
      </w:pPr>
    </w:p>
    <w:p w14:paraId="4B75A72D" w14:textId="77777777" w:rsidR="00A37723" w:rsidRPr="004C0DE3" w:rsidRDefault="00A37723" w:rsidP="00A37723">
      <w:pPr>
        <w:jc w:val="center"/>
        <w:rPr>
          <w:rFonts w:ascii="Times New Roman" w:hAnsi="Times New Roman" w:cs="Times New Roman"/>
          <w:b/>
          <w:sz w:val="24"/>
          <w:szCs w:val="24"/>
        </w:rPr>
      </w:pPr>
    </w:p>
    <w:p w14:paraId="7B9B347F" w14:textId="77777777" w:rsidR="00A37723" w:rsidRPr="004C0DE3" w:rsidRDefault="00A37723" w:rsidP="00A37723">
      <w:pPr>
        <w:ind w:firstLine="708"/>
        <w:rPr>
          <w:rFonts w:ascii="Times New Roman" w:eastAsia="Calibri" w:hAnsi="Times New Roman" w:cs="Times New Roman"/>
          <w:b/>
          <w:sz w:val="24"/>
          <w:szCs w:val="24"/>
        </w:rPr>
      </w:pPr>
      <w:r w:rsidRPr="004C0DE3">
        <w:rPr>
          <w:rFonts w:ascii="Times New Roman" w:eastAsia="Calibri" w:hAnsi="Times New Roman" w:cs="Times New Roman"/>
          <w:b/>
          <w:sz w:val="24"/>
          <w:szCs w:val="24"/>
        </w:rPr>
        <w:t>Uz članak 1.</w:t>
      </w:r>
    </w:p>
    <w:p w14:paraId="6DCD3679" w14:textId="5236243C" w:rsidR="00E06F25" w:rsidRPr="004C0DE3" w:rsidRDefault="00180D36" w:rsidP="00EB7C2C">
      <w:pPr>
        <w:spacing w:before="100" w:beforeAutospacing="1"/>
        <w:ind w:firstLine="709"/>
        <w:rPr>
          <w:rFonts w:ascii="Times New Roman" w:eastAsia="Times New Roman" w:hAnsi="Times New Roman" w:cs="Times New Roman"/>
          <w:sz w:val="24"/>
          <w:szCs w:val="24"/>
          <w:lang w:eastAsia="hr-HR"/>
        </w:rPr>
      </w:pPr>
      <w:r w:rsidRPr="004C0DE3">
        <w:rPr>
          <w:rFonts w:ascii="Times New Roman" w:eastAsia="Calibri" w:hAnsi="Times New Roman" w:cs="Times New Roman"/>
          <w:sz w:val="24"/>
          <w:szCs w:val="24"/>
        </w:rPr>
        <w:t xml:space="preserve">Odredbama ovoga članka </w:t>
      </w:r>
      <w:r w:rsidR="002639F5" w:rsidRPr="004C0DE3">
        <w:rPr>
          <w:rFonts w:ascii="Times New Roman" w:eastAsia="Calibri" w:hAnsi="Times New Roman" w:cs="Times New Roman"/>
          <w:sz w:val="24"/>
          <w:szCs w:val="24"/>
        </w:rPr>
        <w:t xml:space="preserve">usklađuje se </w:t>
      </w:r>
      <w:r w:rsidR="00B3710E" w:rsidRPr="004C0DE3">
        <w:rPr>
          <w:rFonts w:ascii="Times New Roman" w:eastAsia="Calibri" w:hAnsi="Times New Roman" w:cs="Times New Roman"/>
          <w:sz w:val="24"/>
          <w:szCs w:val="24"/>
        </w:rPr>
        <w:t>pojam obiteljsko</w:t>
      </w:r>
      <w:r w:rsidR="002639F5" w:rsidRPr="004C0DE3">
        <w:rPr>
          <w:rFonts w:ascii="Times New Roman" w:eastAsia="Calibri" w:hAnsi="Times New Roman" w:cs="Times New Roman"/>
          <w:sz w:val="24"/>
          <w:szCs w:val="24"/>
        </w:rPr>
        <w:t>g</w:t>
      </w:r>
      <w:r w:rsidR="00B3710E" w:rsidRPr="004C0DE3">
        <w:rPr>
          <w:rFonts w:ascii="Times New Roman" w:eastAsia="Calibri" w:hAnsi="Times New Roman" w:cs="Times New Roman"/>
          <w:sz w:val="24"/>
          <w:szCs w:val="24"/>
        </w:rPr>
        <w:t xml:space="preserve"> kućanstv</w:t>
      </w:r>
      <w:r w:rsidR="002639F5" w:rsidRPr="004C0DE3">
        <w:rPr>
          <w:rFonts w:ascii="Times New Roman" w:eastAsia="Calibri" w:hAnsi="Times New Roman" w:cs="Times New Roman"/>
          <w:sz w:val="24"/>
          <w:szCs w:val="24"/>
        </w:rPr>
        <w:t>a</w:t>
      </w:r>
      <w:r w:rsidR="00B3710E" w:rsidRPr="004C0DE3">
        <w:rPr>
          <w:rFonts w:ascii="Times New Roman" w:eastAsia="Calibri" w:hAnsi="Times New Roman" w:cs="Times New Roman"/>
          <w:sz w:val="24"/>
          <w:szCs w:val="24"/>
        </w:rPr>
        <w:t xml:space="preserve"> </w:t>
      </w:r>
      <w:r w:rsidR="002639F5" w:rsidRPr="004C0DE3">
        <w:rPr>
          <w:rFonts w:ascii="Times New Roman" w:eastAsia="Calibri" w:hAnsi="Times New Roman" w:cs="Times New Roman"/>
          <w:sz w:val="24"/>
          <w:szCs w:val="24"/>
        </w:rPr>
        <w:t>s</w:t>
      </w:r>
      <w:r w:rsidR="00B3710E" w:rsidRPr="004C0DE3">
        <w:rPr>
          <w:rFonts w:ascii="Times New Roman" w:eastAsia="Calibri" w:hAnsi="Times New Roman" w:cs="Times New Roman"/>
          <w:sz w:val="24"/>
          <w:szCs w:val="24"/>
        </w:rPr>
        <w:t xml:space="preserve"> </w:t>
      </w:r>
      <w:r w:rsidR="00E06F25" w:rsidRPr="004C0DE3">
        <w:rPr>
          <w:rFonts w:ascii="Times New Roman" w:eastAsia="Calibri" w:hAnsi="Times New Roman" w:cs="Times New Roman"/>
          <w:sz w:val="24"/>
          <w:szCs w:val="24"/>
        </w:rPr>
        <w:t>defini</w:t>
      </w:r>
      <w:r w:rsidR="003258D1" w:rsidRPr="004C0DE3">
        <w:rPr>
          <w:rFonts w:ascii="Times New Roman" w:eastAsia="Calibri" w:hAnsi="Times New Roman" w:cs="Times New Roman"/>
          <w:sz w:val="24"/>
          <w:szCs w:val="24"/>
        </w:rPr>
        <w:t>cijom</w:t>
      </w:r>
      <w:r w:rsidR="00E06F25" w:rsidRPr="004C0DE3">
        <w:rPr>
          <w:rFonts w:ascii="Times New Roman" w:eastAsia="Calibri" w:hAnsi="Times New Roman" w:cs="Times New Roman"/>
          <w:sz w:val="24"/>
          <w:szCs w:val="24"/>
        </w:rPr>
        <w:t xml:space="preserve"> </w:t>
      </w:r>
      <w:r w:rsidR="003258D1" w:rsidRPr="004C0DE3">
        <w:rPr>
          <w:rFonts w:ascii="Times New Roman" w:eastAsia="Calibri" w:hAnsi="Times New Roman" w:cs="Times New Roman"/>
          <w:sz w:val="24"/>
          <w:szCs w:val="24"/>
        </w:rPr>
        <w:t xml:space="preserve">pojma </w:t>
      </w:r>
      <w:r w:rsidR="000053C1" w:rsidRPr="004C0DE3">
        <w:rPr>
          <w:rFonts w:ascii="Times New Roman" w:eastAsia="Calibri" w:hAnsi="Times New Roman" w:cs="Times New Roman"/>
          <w:sz w:val="24"/>
          <w:szCs w:val="24"/>
        </w:rPr>
        <w:t>kućanstv</w:t>
      </w:r>
      <w:r w:rsidR="003258D1" w:rsidRPr="004C0DE3">
        <w:rPr>
          <w:rFonts w:ascii="Times New Roman" w:eastAsia="Calibri" w:hAnsi="Times New Roman" w:cs="Times New Roman"/>
          <w:sz w:val="24"/>
          <w:szCs w:val="24"/>
        </w:rPr>
        <w:t>a</w:t>
      </w:r>
      <w:r w:rsidR="000053C1" w:rsidRPr="004C0DE3">
        <w:rPr>
          <w:rFonts w:ascii="Times New Roman" w:eastAsia="Calibri" w:hAnsi="Times New Roman" w:cs="Times New Roman"/>
          <w:sz w:val="24"/>
          <w:szCs w:val="24"/>
        </w:rPr>
        <w:t xml:space="preserve"> </w:t>
      </w:r>
      <w:r w:rsidR="00AB69C7" w:rsidRPr="004C0DE3">
        <w:rPr>
          <w:rFonts w:ascii="Times New Roman" w:eastAsia="Calibri" w:hAnsi="Times New Roman" w:cs="Times New Roman"/>
          <w:sz w:val="24"/>
          <w:szCs w:val="24"/>
        </w:rPr>
        <w:t xml:space="preserve">sukladno odredbama Zakona o socijalnoj </w:t>
      </w:r>
      <w:r w:rsidR="00E06F25" w:rsidRPr="004C0DE3">
        <w:rPr>
          <w:rFonts w:ascii="Times New Roman" w:eastAsia="Calibri" w:hAnsi="Times New Roman" w:cs="Times New Roman"/>
          <w:sz w:val="24"/>
          <w:szCs w:val="24"/>
        </w:rPr>
        <w:t xml:space="preserve">skrbi </w:t>
      </w:r>
      <w:r w:rsidR="00E06F25" w:rsidRPr="004C0DE3">
        <w:rPr>
          <w:rFonts w:ascii="Times New Roman" w:eastAsia="Times New Roman" w:hAnsi="Times New Roman" w:cs="Times New Roman"/>
          <w:sz w:val="27"/>
          <w:szCs w:val="27"/>
          <w:lang w:eastAsia="hr-HR"/>
        </w:rPr>
        <w:t>(</w:t>
      </w:r>
      <w:r w:rsidR="00E06F25" w:rsidRPr="004C0DE3">
        <w:rPr>
          <w:rFonts w:ascii="Times New Roman" w:eastAsia="Times New Roman" w:hAnsi="Times New Roman" w:cs="Times New Roman"/>
          <w:sz w:val="24"/>
          <w:szCs w:val="24"/>
          <w:lang w:eastAsia="hr-HR"/>
        </w:rPr>
        <w:t xml:space="preserve">„Narodne novine“, broj 157/13, 152/14, 99/15, 52/16, 16/17 i </w:t>
      </w:r>
      <w:r w:rsidR="00E06F25" w:rsidRPr="004C0DE3">
        <w:rPr>
          <w:rFonts w:ascii="Times New Roman" w:eastAsia="Times New Roman" w:hAnsi="Times New Roman" w:cs="Times New Roman"/>
          <w:bCs/>
          <w:sz w:val="24"/>
          <w:szCs w:val="24"/>
          <w:lang w:eastAsia="hr-HR"/>
        </w:rPr>
        <w:t>130/17</w:t>
      </w:r>
      <w:r w:rsidR="00E06F25" w:rsidRPr="004C0DE3">
        <w:rPr>
          <w:rFonts w:ascii="Times New Roman" w:eastAsia="Times New Roman" w:hAnsi="Times New Roman" w:cs="Times New Roman"/>
          <w:sz w:val="24"/>
          <w:szCs w:val="24"/>
          <w:lang w:eastAsia="hr-HR"/>
        </w:rPr>
        <w:t>)</w:t>
      </w:r>
      <w:r w:rsidR="00EB7C2C" w:rsidRPr="004C0DE3">
        <w:rPr>
          <w:rFonts w:ascii="Times New Roman" w:eastAsia="Times New Roman" w:hAnsi="Times New Roman" w:cs="Times New Roman"/>
          <w:sz w:val="24"/>
          <w:szCs w:val="24"/>
          <w:lang w:eastAsia="hr-HR"/>
        </w:rPr>
        <w:t>.</w:t>
      </w:r>
    </w:p>
    <w:p w14:paraId="0463A9C8" w14:textId="77777777" w:rsidR="00180D36" w:rsidRPr="004C0DE3" w:rsidRDefault="00180D36" w:rsidP="00A37723">
      <w:pPr>
        <w:ind w:firstLine="708"/>
        <w:rPr>
          <w:rFonts w:ascii="Times New Roman" w:eastAsia="Calibri" w:hAnsi="Times New Roman" w:cs="Times New Roman"/>
          <w:b/>
          <w:sz w:val="24"/>
          <w:szCs w:val="24"/>
        </w:rPr>
      </w:pPr>
    </w:p>
    <w:p w14:paraId="0DF97C0D" w14:textId="33D15C81" w:rsidR="00B154DF" w:rsidRPr="004C0DE3" w:rsidRDefault="00B154DF" w:rsidP="00B154DF">
      <w:pPr>
        <w:ind w:firstLine="708"/>
        <w:rPr>
          <w:rFonts w:ascii="Times New Roman" w:eastAsia="Calibri" w:hAnsi="Times New Roman" w:cs="Times New Roman"/>
          <w:b/>
          <w:sz w:val="24"/>
          <w:szCs w:val="24"/>
        </w:rPr>
      </w:pPr>
      <w:r w:rsidRPr="004C0DE3">
        <w:rPr>
          <w:rFonts w:ascii="Times New Roman" w:eastAsia="Calibri" w:hAnsi="Times New Roman" w:cs="Times New Roman"/>
          <w:b/>
          <w:sz w:val="24"/>
          <w:szCs w:val="24"/>
        </w:rPr>
        <w:t xml:space="preserve">Uz članak </w:t>
      </w:r>
      <w:r w:rsidR="00F76B08" w:rsidRPr="004C0DE3">
        <w:rPr>
          <w:rFonts w:ascii="Times New Roman" w:eastAsia="Calibri" w:hAnsi="Times New Roman" w:cs="Times New Roman"/>
          <w:b/>
          <w:sz w:val="24"/>
          <w:szCs w:val="24"/>
        </w:rPr>
        <w:t>2</w:t>
      </w:r>
      <w:r w:rsidRPr="004C0DE3">
        <w:rPr>
          <w:rFonts w:ascii="Times New Roman" w:eastAsia="Calibri" w:hAnsi="Times New Roman" w:cs="Times New Roman"/>
          <w:b/>
          <w:sz w:val="24"/>
          <w:szCs w:val="24"/>
        </w:rPr>
        <w:t>.</w:t>
      </w:r>
    </w:p>
    <w:p w14:paraId="3718ACF4" w14:textId="77777777" w:rsidR="00B154DF" w:rsidRPr="004C0DE3" w:rsidRDefault="00B154DF" w:rsidP="00B154DF">
      <w:pPr>
        <w:ind w:firstLine="708"/>
        <w:rPr>
          <w:rFonts w:ascii="Times New Roman" w:eastAsia="Calibri" w:hAnsi="Times New Roman" w:cs="Times New Roman"/>
          <w:b/>
          <w:sz w:val="24"/>
          <w:szCs w:val="24"/>
        </w:rPr>
      </w:pPr>
    </w:p>
    <w:p w14:paraId="263DAB25" w14:textId="58EFBFA2" w:rsidR="00A37723" w:rsidRPr="004C0DE3" w:rsidRDefault="00A37723" w:rsidP="00A37723">
      <w:pPr>
        <w:ind w:firstLine="709"/>
        <w:contextualSpacing/>
        <w:rPr>
          <w:rFonts w:ascii="Times New Roman" w:hAnsi="Times New Roman" w:cs="Times New Roman"/>
          <w:sz w:val="24"/>
          <w:szCs w:val="24"/>
        </w:rPr>
      </w:pPr>
      <w:r w:rsidRPr="004C0DE3">
        <w:rPr>
          <w:rFonts w:ascii="Times New Roman" w:eastAsia="Calibri" w:hAnsi="Times New Roman" w:cs="Times New Roman"/>
          <w:sz w:val="24"/>
          <w:szCs w:val="24"/>
        </w:rPr>
        <w:t>Odredbama ovoga članka određuje se produljenje trajanja subvencioniranja stambenih kredita za jednu godinu, a</w:t>
      </w:r>
      <w:r w:rsidRPr="004C0DE3">
        <w:rPr>
          <w:rFonts w:ascii="Times New Roman" w:hAnsi="Times New Roman" w:cs="Times New Roman"/>
          <w:sz w:val="24"/>
          <w:szCs w:val="24"/>
        </w:rPr>
        <w:t xml:space="preserve">ko podnositelj zahtjeva ima u </w:t>
      </w:r>
      <w:r w:rsidR="00EB7C2C" w:rsidRPr="004C0DE3">
        <w:rPr>
          <w:rFonts w:ascii="Times New Roman" w:hAnsi="Times New Roman" w:cs="Times New Roman"/>
          <w:sz w:val="24"/>
          <w:szCs w:val="24"/>
        </w:rPr>
        <w:t>kućanstvu</w:t>
      </w:r>
      <w:r w:rsidRPr="004C0DE3">
        <w:rPr>
          <w:rFonts w:ascii="Times New Roman" w:hAnsi="Times New Roman" w:cs="Times New Roman"/>
          <w:sz w:val="24"/>
          <w:szCs w:val="24"/>
        </w:rPr>
        <w:t xml:space="preserve"> djecu </w:t>
      </w:r>
      <w:r w:rsidR="00EB7C2C" w:rsidRPr="004C0DE3">
        <w:rPr>
          <w:rFonts w:ascii="Times New Roman" w:hAnsi="Times New Roman" w:cs="Times New Roman"/>
          <w:sz w:val="24"/>
          <w:szCs w:val="24"/>
        </w:rPr>
        <w:t xml:space="preserve">koja u trenutku </w:t>
      </w:r>
      <w:r w:rsidR="00CD28F8" w:rsidRPr="004C0DE3">
        <w:rPr>
          <w:rFonts w:ascii="Times New Roman" w:eastAsia="Times New Roman" w:hAnsi="Times New Roman" w:cs="Times New Roman"/>
          <w:sz w:val="24"/>
          <w:szCs w:val="24"/>
          <w:lang w:eastAsia="hr-HR"/>
        </w:rPr>
        <w:t>zaključenja ugovora o subvencioniranju stambenog kredita</w:t>
      </w:r>
      <w:r w:rsidR="00CD28F8" w:rsidRPr="004C0DE3">
        <w:rPr>
          <w:rFonts w:ascii="Times New Roman" w:hAnsi="Times New Roman" w:cs="Times New Roman"/>
          <w:sz w:val="24"/>
          <w:szCs w:val="24"/>
        </w:rPr>
        <w:t xml:space="preserve"> </w:t>
      </w:r>
      <w:r w:rsidR="009857FF" w:rsidRPr="004C0DE3">
        <w:rPr>
          <w:rFonts w:ascii="Times New Roman" w:hAnsi="Times New Roman" w:cs="Times New Roman"/>
          <w:sz w:val="24"/>
          <w:szCs w:val="24"/>
        </w:rPr>
        <w:t xml:space="preserve">nisu navršila </w:t>
      </w:r>
      <w:r w:rsidRPr="004C0DE3">
        <w:rPr>
          <w:rFonts w:ascii="Times New Roman" w:hAnsi="Times New Roman" w:cs="Times New Roman"/>
          <w:sz w:val="24"/>
          <w:szCs w:val="24"/>
        </w:rPr>
        <w:t>18 godina.</w:t>
      </w:r>
    </w:p>
    <w:p w14:paraId="0FE74B58" w14:textId="77777777" w:rsidR="00456DF2" w:rsidRPr="004C0DE3" w:rsidRDefault="00455FA9" w:rsidP="00A37723">
      <w:pPr>
        <w:ind w:firstLine="708"/>
        <w:rPr>
          <w:rFonts w:ascii="Times New Roman" w:eastAsia="Calibri" w:hAnsi="Times New Roman" w:cs="Times New Roman"/>
          <w:sz w:val="24"/>
          <w:szCs w:val="24"/>
        </w:rPr>
      </w:pPr>
      <w:r w:rsidRPr="004C0DE3">
        <w:rPr>
          <w:rFonts w:ascii="Times New Roman" w:eastAsia="Calibri" w:hAnsi="Times New Roman" w:cs="Times New Roman"/>
          <w:sz w:val="24"/>
          <w:szCs w:val="24"/>
        </w:rPr>
        <w:t xml:space="preserve">Odredbama ovoga članka </w:t>
      </w:r>
      <w:r w:rsidR="00456DF2" w:rsidRPr="004C0DE3">
        <w:rPr>
          <w:rFonts w:ascii="Times New Roman" w:eastAsia="Calibri" w:hAnsi="Times New Roman" w:cs="Times New Roman"/>
          <w:sz w:val="24"/>
          <w:szCs w:val="24"/>
        </w:rPr>
        <w:t xml:space="preserve">zamjenjuje </w:t>
      </w:r>
      <w:r w:rsidRPr="004C0DE3">
        <w:rPr>
          <w:rFonts w:ascii="Times New Roman" w:eastAsia="Calibri" w:hAnsi="Times New Roman" w:cs="Times New Roman"/>
          <w:sz w:val="24"/>
          <w:szCs w:val="24"/>
        </w:rPr>
        <w:t>se pojam obitelj s pojm</w:t>
      </w:r>
      <w:r w:rsidR="00456DF2" w:rsidRPr="004C0DE3">
        <w:rPr>
          <w:rFonts w:ascii="Times New Roman" w:eastAsia="Calibri" w:hAnsi="Times New Roman" w:cs="Times New Roman"/>
          <w:sz w:val="24"/>
          <w:szCs w:val="24"/>
        </w:rPr>
        <w:t>om</w:t>
      </w:r>
      <w:r w:rsidRPr="004C0DE3">
        <w:rPr>
          <w:rFonts w:ascii="Times New Roman" w:eastAsia="Calibri" w:hAnsi="Times New Roman" w:cs="Times New Roman"/>
          <w:sz w:val="24"/>
          <w:szCs w:val="24"/>
        </w:rPr>
        <w:t xml:space="preserve"> kućanstv</w:t>
      </w:r>
      <w:r w:rsidR="00456DF2" w:rsidRPr="004C0DE3">
        <w:rPr>
          <w:rFonts w:ascii="Times New Roman" w:eastAsia="Calibri" w:hAnsi="Times New Roman" w:cs="Times New Roman"/>
          <w:sz w:val="24"/>
          <w:szCs w:val="24"/>
        </w:rPr>
        <w:t>o.</w:t>
      </w:r>
    </w:p>
    <w:p w14:paraId="49866858" w14:textId="77777777" w:rsidR="00A37723" w:rsidRPr="004C0DE3" w:rsidRDefault="00A37723" w:rsidP="00A37723">
      <w:pPr>
        <w:ind w:firstLine="708"/>
        <w:rPr>
          <w:rFonts w:ascii="Times New Roman" w:eastAsia="Calibri" w:hAnsi="Times New Roman" w:cs="Times New Roman"/>
          <w:sz w:val="24"/>
          <w:szCs w:val="24"/>
        </w:rPr>
      </w:pPr>
    </w:p>
    <w:p w14:paraId="445DCF2F" w14:textId="6883EC4F" w:rsidR="00A37723" w:rsidRPr="004C0DE3" w:rsidRDefault="00A37723" w:rsidP="00A37723">
      <w:pPr>
        <w:ind w:firstLine="708"/>
        <w:rPr>
          <w:rFonts w:ascii="Times New Roman" w:eastAsia="Calibri" w:hAnsi="Times New Roman" w:cs="Times New Roman"/>
          <w:b/>
          <w:sz w:val="24"/>
          <w:szCs w:val="24"/>
        </w:rPr>
      </w:pPr>
      <w:r w:rsidRPr="004C0DE3">
        <w:rPr>
          <w:rFonts w:ascii="Times New Roman" w:eastAsia="Calibri" w:hAnsi="Times New Roman" w:cs="Times New Roman"/>
          <w:b/>
          <w:sz w:val="24"/>
          <w:szCs w:val="24"/>
        </w:rPr>
        <w:t xml:space="preserve">Uz članak </w:t>
      </w:r>
      <w:r w:rsidR="00F76B08" w:rsidRPr="004C0DE3">
        <w:rPr>
          <w:rFonts w:ascii="Times New Roman" w:eastAsia="Calibri" w:hAnsi="Times New Roman" w:cs="Times New Roman"/>
          <w:b/>
          <w:sz w:val="24"/>
          <w:szCs w:val="24"/>
        </w:rPr>
        <w:t>3</w:t>
      </w:r>
      <w:r w:rsidRPr="004C0DE3">
        <w:rPr>
          <w:rFonts w:ascii="Times New Roman" w:eastAsia="Calibri" w:hAnsi="Times New Roman" w:cs="Times New Roman"/>
          <w:b/>
          <w:sz w:val="24"/>
          <w:szCs w:val="24"/>
        </w:rPr>
        <w:t>.</w:t>
      </w:r>
    </w:p>
    <w:p w14:paraId="5DE22865" w14:textId="77777777" w:rsidR="00A37723" w:rsidRPr="004C0DE3" w:rsidRDefault="00A37723" w:rsidP="00A37723">
      <w:pPr>
        <w:ind w:firstLine="708"/>
        <w:rPr>
          <w:rFonts w:ascii="Times New Roman" w:eastAsia="Calibri" w:hAnsi="Times New Roman" w:cs="Times New Roman"/>
          <w:b/>
          <w:sz w:val="24"/>
          <w:szCs w:val="24"/>
        </w:rPr>
      </w:pPr>
    </w:p>
    <w:p w14:paraId="4834A13A" w14:textId="77777777" w:rsidR="00A37723" w:rsidRPr="004C0DE3" w:rsidRDefault="00A37723" w:rsidP="00A37723">
      <w:pPr>
        <w:ind w:firstLine="709"/>
        <w:contextualSpacing/>
        <w:rPr>
          <w:rFonts w:ascii="Times New Roman" w:eastAsia="Calibri" w:hAnsi="Times New Roman" w:cs="Times New Roman"/>
          <w:sz w:val="24"/>
          <w:szCs w:val="24"/>
        </w:rPr>
      </w:pPr>
      <w:r w:rsidRPr="004C0DE3">
        <w:rPr>
          <w:rFonts w:ascii="Times New Roman" w:eastAsia="Calibri" w:hAnsi="Times New Roman" w:cs="Times New Roman"/>
          <w:sz w:val="24"/>
          <w:szCs w:val="24"/>
        </w:rPr>
        <w:t>Članak se usklađuje zbog dopune članka 15., kojim se određuje dokumentacija koja se prilaže uz zahtjev za subvencioniranje stambenih kredita za kupnju stana ili kuće odnosno za gradnju kuće.</w:t>
      </w:r>
    </w:p>
    <w:p w14:paraId="261A158C" w14:textId="77777777" w:rsidR="00A37723" w:rsidRPr="004C0DE3" w:rsidRDefault="00A37723" w:rsidP="00A37723">
      <w:pPr>
        <w:ind w:firstLine="708"/>
        <w:rPr>
          <w:rFonts w:ascii="Times New Roman" w:eastAsia="Calibri" w:hAnsi="Times New Roman" w:cs="Times New Roman"/>
          <w:sz w:val="24"/>
          <w:szCs w:val="24"/>
        </w:rPr>
      </w:pPr>
    </w:p>
    <w:p w14:paraId="51B96FC7" w14:textId="0D38842C" w:rsidR="00A37723" w:rsidRPr="004C0DE3" w:rsidRDefault="00A37723" w:rsidP="00A37723">
      <w:pPr>
        <w:ind w:firstLine="708"/>
        <w:rPr>
          <w:rFonts w:ascii="Times New Roman" w:eastAsia="Calibri" w:hAnsi="Times New Roman" w:cs="Times New Roman"/>
          <w:b/>
          <w:sz w:val="24"/>
          <w:szCs w:val="24"/>
        </w:rPr>
      </w:pPr>
      <w:r w:rsidRPr="004C0DE3">
        <w:rPr>
          <w:rFonts w:ascii="Times New Roman" w:eastAsia="Calibri" w:hAnsi="Times New Roman" w:cs="Times New Roman"/>
          <w:b/>
          <w:sz w:val="24"/>
          <w:szCs w:val="24"/>
        </w:rPr>
        <w:t xml:space="preserve">Uz članak </w:t>
      </w:r>
      <w:r w:rsidR="00F76B08" w:rsidRPr="004C0DE3">
        <w:rPr>
          <w:rFonts w:ascii="Times New Roman" w:eastAsia="Calibri" w:hAnsi="Times New Roman" w:cs="Times New Roman"/>
          <w:b/>
          <w:sz w:val="24"/>
          <w:szCs w:val="24"/>
        </w:rPr>
        <w:t>4</w:t>
      </w:r>
      <w:r w:rsidRPr="004C0DE3">
        <w:rPr>
          <w:rFonts w:ascii="Times New Roman" w:eastAsia="Calibri" w:hAnsi="Times New Roman" w:cs="Times New Roman"/>
          <w:b/>
          <w:sz w:val="24"/>
          <w:szCs w:val="24"/>
        </w:rPr>
        <w:t>.</w:t>
      </w:r>
      <w:r w:rsidR="007C541F" w:rsidRPr="004C0DE3">
        <w:rPr>
          <w:rFonts w:ascii="Times New Roman" w:eastAsia="Calibri" w:hAnsi="Times New Roman" w:cs="Times New Roman"/>
          <w:b/>
          <w:sz w:val="24"/>
          <w:szCs w:val="24"/>
        </w:rPr>
        <w:t xml:space="preserve"> i 5.</w:t>
      </w:r>
    </w:p>
    <w:p w14:paraId="52020FEA" w14:textId="77777777" w:rsidR="00A37723" w:rsidRPr="004C0DE3" w:rsidRDefault="00A37723" w:rsidP="00A37723">
      <w:pPr>
        <w:ind w:firstLine="708"/>
        <w:rPr>
          <w:rFonts w:ascii="Times New Roman" w:eastAsia="Calibri" w:hAnsi="Times New Roman" w:cs="Times New Roman"/>
          <w:b/>
          <w:sz w:val="24"/>
          <w:szCs w:val="24"/>
        </w:rPr>
      </w:pPr>
    </w:p>
    <w:p w14:paraId="05A32CE9" w14:textId="2AF2F488" w:rsidR="00335E34" w:rsidRPr="004C0DE3" w:rsidRDefault="00335E34" w:rsidP="00335E34">
      <w:pPr>
        <w:ind w:firstLine="709"/>
        <w:contextualSpacing/>
        <w:rPr>
          <w:rFonts w:ascii="Times New Roman" w:eastAsia="Calibri" w:hAnsi="Times New Roman" w:cs="Times New Roman"/>
          <w:sz w:val="24"/>
          <w:szCs w:val="24"/>
        </w:rPr>
      </w:pPr>
      <w:r w:rsidRPr="004C0DE3">
        <w:rPr>
          <w:rFonts w:ascii="Times New Roman" w:eastAsia="Calibri" w:hAnsi="Times New Roman" w:cs="Times New Roman"/>
          <w:sz w:val="24"/>
          <w:szCs w:val="24"/>
        </w:rPr>
        <w:t>Članak se usklađuje zbog dopune članka 15. kojim se određuje dokumentacija koja se prilaže uz zahtjev za subvencioniranje stambenih kredita za kupnju stana ili kuće odnosno za gradnju kuće.</w:t>
      </w:r>
    </w:p>
    <w:p w14:paraId="11383493" w14:textId="3445B2A9" w:rsidR="00F272AF" w:rsidRPr="004C0DE3" w:rsidRDefault="00F272AF" w:rsidP="00A37723">
      <w:pPr>
        <w:ind w:firstLine="708"/>
        <w:rPr>
          <w:rFonts w:ascii="Times New Roman" w:eastAsia="Calibri" w:hAnsi="Times New Roman" w:cs="Times New Roman"/>
          <w:sz w:val="24"/>
          <w:szCs w:val="24"/>
        </w:rPr>
      </w:pPr>
    </w:p>
    <w:p w14:paraId="6E469BAB" w14:textId="664435F5" w:rsidR="00F272AF" w:rsidRPr="004C0DE3" w:rsidRDefault="00F272AF" w:rsidP="00F272AF">
      <w:pPr>
        <w:ind w:firstLine="708"/>
        <w:rPr>
          <w:rFonts w:ascii="Times New Roman" w:eastAsia="Calibri" w:hAnsi="Times New Roman" w:cs="Times New Roman"/>
          <w:b/>
          <w:sz w:val="24"/>
          <w:szCs w:val="24"/>
        </w:rPr>
      </w:pPr>
      <w:r w:rsidRPr="004C0DE3">
        <w:rPr>
          <w:rFonts w:ascii="Times New Roman" w:eastAsia="Calibri" w:hAnsi="Times New Roman" w:cs="Times New Roman"/>
          <w:b/>
          <w:sz w:val="24"/>
          <w:szCs w:val="24"/>
        </w:rPr>
        <w:t xml:space="preserve">Uz članak </w:t>
      </w:r>
      <w:r w:rsidR="007C541F" w:rsidRPr="004C0DE3">
        <w:rPr>
          <w:rFonts w:ascii="Times New Roman" w:eastAsia="Calibri" w:hAnsi="Times New Roman" w:cs="Times New Roman"/>
          <w:b/>
          <w:sz w:val="24"/>
          <w:szCs w:val="24"/>
        </w:rPr>
        <w:t>6</w:t>
      </w:r>
      <w:r w:rsidRPr="004C0DE3">
        <w:rPr>
          <w:rFonts w:ascii="Times New Roman" w:eastAsia="Calibri" w:hAnsi="Times New Roman" w:cs="Times New Roman"/>
          <w:b/>
          <w:sz w:val="24"/>
          <w:szCs w:val="24"/>
        </w:rPr>
        <w:t>.</w:t>
      </w:r>
    </w:p>
    <w:p w14:paraId="25CED39A" w14:textId="77777777" w:rsidR="00F272AF" w:rsidRPr="004C0DE3" w:rsidRDefault="00F272AF" w:rsidP="00F272AF">
      <w:pPr>
        <w:ind w:firstLine="708"/>
        <w:rPr>
          <w:rFonts w:ascii="Times New Roman" w:eastAsia="Calibri" w:hAnsi="Times New Roman" w:cs="Times New Roman"/>
          <w:b/>
          <w:sz w:val="24"/>
          <w:szCs w:val="24"/>
        </w:rPr>
      </w:pPr>
    </w:p>
    <w:p w14:paraId="0A9884C1" w14:textId="77777777" w:rsidR="00F272AF" w:rsidRPr="004C0DE3" w:rsidRDefault="00F272AF" w:rsidP="00F272AF">
      <w:pPr>
        <w:ind w:firstLine="708"/>
        <w:rPr>
          <w:rFonts w:ascii="Times New Roman" w:eastAsia="Calibri" w:hAnsi="Times New Roman" w:cs="Times New Roman"/>
          <w:sz w:val="24"/>
          <w:szCs w:val="24"/>
        </w:rPr>
      </w:pPr>
      <w:r w:rsidRPr="004C0DE3">
        <w:rPr>
          <w:rFonts w:ascii="Times New Roman" w:eastAsia="Calibri" w:hAnsi="Times New Roman" w:cs="Times New Roman"/>
          <w:sz w:val="24"/>
          <w:szCs w:val="24"/>
        </w:rPr>
        <w:t>Odredbom ovoga članka sukladno odredbi članka 90. Ustava Republike Hrvatske određuje se objava i dan stupanja na snagu ovoga Zakona.</w:t>
      </w:r>
    </w:p>
    <w:p w14:paraId="70E3CD44" w14:textId="77777777" w:rsidR="00F272AF" w:rsidRPr="004C0DE3" w:rsidRDefault="00F272AF" w:rsidP="00A37723">
      <w:pPr>
        <w:ind w:firstLine="708"/>
        <w:rPr>
          <w:rFonts w:ascii="Times New Roman" w:eastAsia="Calibri" w:hAnsi="Times New Roman" w:cs="Times New Roman"/>
          <w:sz w:val="24"/>
          <w:szCs w:val="24"/>
        </w:rPr>
      </w:pPr>
    </w:p>
    <w:p w14:paraId="34BCA014" w14:textId="77777777" w:rsidR="00A37723" w:rsidRPr="004C0DE3" w:rsidRDefault="00A37723" w:rsidP="00A37723">
      <w:pPr>
        <w:jc w:val="left"/>
        <w:rPr>
          <w:rFonts w:ascii="Times New Roman" w:eastAsia="Calibri" w:hAnsi="Times New Roman" w:cs="Times New Roman"/>
          <w:sz w:val="24"/>
          <w:szCs w:val="24"/>
        </w:rPr>
      </w:pPr>
      <w:r w:rsidRPr="004C0DE3">
        <w:rPr>
          <w:rFonts w:ascii="Times New Roman" w:eastAsia="Calibri" w:hAnsi="Times New Roman" w:cs="Times New Roman"/>
          <w:sz w:val="24"/>
          <w:szCs w:val="24"/>
        </w:rPr>
        <w:br w:type="page"/>
      </w:r>
    </w:p>
    <w:p w14:paraId="5398BA1C" w14:textId="77777777" w:rsidR="00A37723" w:rsidRPr="004C0DE3" w:rsidRDefault="00A37723" w:rsidP="00A37723">
      <w:pPr>
        <w:pStyle w:val="NormalWeb"/>
        <w:rPr>
          <w:strike/>
        </w:rPr>
      </w:pPr>
      <w:r w:rsidRPr="004C0DE3">
        <w:rPr>
          <w:b/>
        </w:rPr>
        <w:lastRenderedPageBreak/>
        <w:t xml:space="preserve">ODREDBE VAŽEĆEG ZAKONA KOJE SE MIJENJAJU, ODNOSNO DOPUNJUJU </w:t>
      </w:r>
    </w:p>
    <w:p w14:paraId="2528AA87" w14:textId="77777777" w:rsidR="00A37723" w:rsidRPr="004C0DE3" w:rsidRDefault="00A37723" w:rsidP="00A37723">
      <w:pPr>
        <w:spacing w:before="103" w:after="48"/>
        <w:jc w:val="center"/>
        <w:textAlignment w:val="baseline"/>
        <w:rPr>
          <w:rFonts w:ascii="Times New Roman" w:eastAsia="Times New Roman" w:hAnsi="Times New Roman" w:cs="Times New Roman"/>
          <w:b/>
          <w:strike/>
          <w:sz w:val="24"/>
          <w:szCs w:val="24"/>
          <w:lang w:eastAsia="hr-HR"/>
        </w:rPr>
      </w:pPr>
    </w:p>
    <w:p w14:paraId="55777150" w14:textId="77777777" w:rsidR="008E2358" w:rsidRPr="004C0DE3" w:rsidRDefault="008E2358" w:rsidP="008E2358">
      <w:pPr>
        <w:spacing w:before="100" w:beforeAutospacing="1" w:after="100" w:afterAutospacing="1"/>
        <w:jc w:val="center"/>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12.</w:t>
      </w:r>
    </w:p>
    <w:p w14:paraId="6242E360" w14:textId="369327B4" w:rsidR="008E2358" w:rsidRPr="004C0DE3" w:rsidRDefault="008E2358" w:rsidP="0085178C">
      <w:pPr>
        <w:spacing w:before="100" w:beforeAutospacing="1" w:after="100" w:afterAutospacing="1"/>
        <w:ind w:firstLine="426"/>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xml:space="preserve">(1) Ako je podnositelj zahtjeva ili član njegova obiteljskog kućanstva navedenog u zahtjevu osoba s utvrđenim invaliditetom najmanje 50 % upisana u Hrvatski registar o osobama s invaliditetom, dodatno se subvencionira kredit za </w:t>
      </w:r>
      <w:r w:rsidR="00D66A43" w:rsidRPr="004C0DE3">
        <w:rPr>
          <w:rFonts w:ascii="Times New Roman" w:eastAsia="Times New Roman" w:hAnsi="Times New Roman" w:cs="Times New Roman"/>
          <w:sz w:val="24"/>
          <w:szCs w:val="24"/>
          <w:lang w:eastAsia="hr-HR"/>
        </w:rPr>
        <w:t>dvije</w:t>
      </w:r>
      <w:r w:rsidR="0038304C" w:rsidRPr="004C0DE3">
        <w:rPr>
          <w:rFonts w:ascii="Times New Roman" w:eastAsia="Times New Roman" w:hAnsi="Times New Roman" w:cs="Times New Roman"/>
          <w:sz w:val="24"/>
          <w:szCs w:val="24"/>
          <w:lang w:eastAsia="hr-HR"/>
        </w:rPr>
        <w:t xml:space="preserve"> </w:t>
      </w:r>
      <w:r w:rsidRPr="004C0DE3">
        <w:rPr>
          <w:rFonts w:ascii="Times New Roman" w:eastAsia="Times New Roman" w:hAnsi="Times New Roman" w:cs="Times New Roman"/>
          <w:sz w:val="24"/>
          <w:szCs w:val="24"/>
          <w:lang w:eastAsia="hr-HR"/>
        </w:rPr>
        <w:t>godin</w:t>
      </w:r>
      <w:r w:rsidR="0038304C" w:rsidRPr="004C0DE3">
        <w:rPr>
          <w:rFonts w:ascii="Times New Roman" w:eastAsia="Times New Roman" w:hAnsi="Times New Roman" w:cs="Times New Roman"/>
          <w:sz w:val="24"/>
          <w:szCs w:val="24"/>
          <w:lang w:eastAsia="hr-HR"/>
        </w:rPr>
        <w:t>e</w:t>
      </w:r>
      <w:r w:rsidRPr="004C0DE3">
        <w:rPr>
          <w:rFonts w:ascii="Times New Roman" w:eastAsia="Times New Roman" w:hAnsi="Times New Roman" w:cs="Times New Roman"/>
          <w:sz w:val="24"/>
          <w:szCs w:val="24"/>
          <w:lang w:eastAsia="hr-HR"/>
        </w:rPr>
        <w:t xml:space="preserve"> otplate.</w:t>
      </w:r>
    </w:p>
    <w:p w14:paraId="3B19C77F" w14:textId="3152A7A4" w:rsidR="008E2358" w:rsidRPr="004C0DE3" w:rsidRDefault="008E2358" w:rsidP="0085178C">
      <w:pPr>
        <w:spacing w:before="100" w:beforeAutospacing="1" w:after="100" w:afterAutospacing="1"/>
        <w:ind w:firstLine="426"/>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 xml:space="preserve">(2) Ako se u roku iz članka 11. stavka 1. ovoga Zakona podnositelju zahtjeva ili članu njegova obiteljskog kućanstva utvrdi invaliditet najmanje 50 % te je osoba upisana u Hrvatski registar o osobama s invaliditetom, dodatno se subvencionira kredit za </w:t>
      </w:r>
      <w:r w:rsidR="0038304C" w:rsidRPr="004C0DE3">
        <w:rPr>
          <w:rFonts w:ascii="Times New Roman" w:eastAsia="Times New Roman" w:hAnsi="Times New Roman" w:cs="Times New Roman"/>
          <w:sz w:val="24"/>
          <w:szCs w:val="24"/>
          <w:lang w:eastAsia="hr-HR"/>
        </w:rPr>
        <w:t>dvije</w:t>
      </w:r>
      <w:r w:rsidRPr="004C0DE3">
        <w:rPr>
          <w:rFonts w:ascii="Times New Roman" w:eastAsia="Times New Roman" w:hAnsi="Times New Roman" w:cs="Times New Roman"/>
          <w:sz w:val="24"/>
          <w:szCs w:val="24"/>
          <w:lang w:eastAsia="hr-HR"/>
        </w:rPr>
        <w:t xml:space="preserve"> godin</w:t>
      </w:r>
      <w:r w:rsidR="0038304C" w:rsidRPr="004C0DE3">
        <w:rPr>
          <w:rFonts w:ascii="Times New Roman" w:eastAsia="Times New Roman" w:hAnsi="Times New Roman" w:cs="Times New Roman"/>
          <w:sz w:val="24"/>
          <w:szCs w:val="24"/>
          <w:lang w:eastAsia="hr-HR"/>
        </w:rPr>
        <w:t>e</w:t>
      </w:r>
      <w:r w:rsidRPr="004C0DE3">
        <w:rPr>
          <w:rFonts w:ascii="Times New Roman" w:eastAsia="Times New Roman" w:hAnsi="Times New Roman" w:cs="Times New Roman"/>
          <w:sz w:val="24"/>
          <w:szCs w:val="24"/>
          <w:lang w:eastAsia="hr-HR"/>
        </w:rPr>
        <w:t xml:space="preserve"> otplate.</w:t>
      </w:r>
    </w:p>
    <w:p w14:paraId="0C103B03" w14:textId="77777777" w:rsidR="008E2358" w:rsidRPr="004C0DE3" w:rsidRDefault="008E2358" w:rsidP="00A37723">
      <w:pPr>
        <w:spacing w:after="48"/>
        <w:ind w:firstLine="408"/>
        <w:textAlignment w:val="baseline"/>
        <w:rPr>
          <w:rFonts w:ascii="Times New Roman" w:eastAsia="Times New Roman" w:hAnsi="Times New Roman" w:cs="Times New Roman"/>
          <w:sz w:val="24"/>
          <w:szCs w:val="24"/>
          <w:lang w:eastAsia="hr-HR"/>
        </w:rPr>
      </w:pPr>
    </w:p>
    <w:p w14:paraId="628CE7F8" w14:textId="77777777" w:rsidR="00A37723" w:rsidRPr="004C0DE3" w:rsidRDefault="00A37723" w:rsidP="00A37723">
      <w:pPr>
        <w:spacing w:before="34" w:after="48"/>
        <w:jc w:val="center"/>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13.</w:t>
      </w:r>
    </w:p>
    <w:p w14:paraId="52ABFB85" w14:textId="77777777" w:rsidR="00A37723" w:rsidRPr="004C0DE3" w:rsidRDefault="00A37723" w:rsidP="00A37723">
      <w:pPr>
        <w:spacing w:before="34" w:after="48"/>
        <w:textAlignment w:val="baseline"/>
        <w:rPr>
          <w:rFonts w:ascii="Times New Roman" w:eastAsia="Times New Roman" w:hAnsi="Times New Roman" w:cs="Times New Roman"/>
          <w:b/>
          <w:sz w:val="24"/>
          <w:szCs w:val="24"/>
          <w:lang w:eastAsia="hr-HR"/>
        </w:rPr>
      </w:pPr>
    </w:p>
    <w:p w14:paraId="2ADD02C5" w14:textId="77777777" w:rsidR="00A37723" w:rsidRPr="004C0DE3" w:rsidRDefault="00A37723" w:rsidP="0085178C">
      <w:pPr>
        <w:spacing w:before="34" w:after="48"/>
        <w:ind w:firstLine="426"/>
        <w:textAlignment w:val="baseline"/>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sz w:val="24"/>
          <w:szCs w:val="24"/>
          <w:lang w:eastAsia="hr-HR"/>
        </w:rPr>
        <w:t>Ako se obitelj korisnika kredita poveća rođenjem ili posvojenjem djeteta u roku iz članka 11. stavka 1. ovoga Zakona, dodatno se subvencionira kredit za dvije godine po svakom živorođenom ili posvojenom djetetu, a prema uvjetima iz zaključenog ugovora o subvencioniranom kreditu.</w:t>
      </w:r>
    </w:p>
    <w:p w14:paraId="7BC01727" w14:textId="77777777" w:rsidR="00A37723" w:rsidRPr="004C0DE3" w:rsidRDefault="00A37723" w:rsidP="00A37723">
      <w:pPr>
        <w:rPr>
          <w:rFonts w:ascii="Times New Roman" w:eastAsia="Times New Roman" w:hAnsi="Times New Roman" w:cs="Times New Roman"/>
          <w:sz w:val="24"/>
          <w:szCs w:val="24"/>
          <w:lang w:eastAsia="hr-HR"/>
        </w:rPr>
      </w:pPr>
    </w:p>
    <w:p w14:paraId="13454056" w14:textId="77777777" w:rsidR="00A37723" w:rsidRPr="004C0DE3" w:rsidRDefault="00A37723" w:rsidP="00A37723">
      <w:pPr>
        <w:pStyle w:val="clanak-"/>
        <w:spacing w:before="0" w:beforeAutospacing="0" w:after="0" w:afterAutospacing="0"/>
        <w:rPr>
          <w:b/>
        </w:rPr>
      </w:pPr>
      <w:r w:rsidRPr="004C0DE3">
        <w:rPr>
          <w:b/>
        </w:rPr>
        <w:t>Članak 15.</w:t>
      </w:r>
    </w:p>
    <w:p w14:paraId="62C1DECF" w14:textId="77777777" w:rsidR="00A37723" w:rsidRPr="004C0DE3" w:rsidRDefault="00A37723" w:rsidP="00A37723">
      <w:pPr>
        <w:pStyle w:val="clanak-"/>
        <w:spacing w:before="0" w:beforeAutospacing="0" w:after="0" w:afterAutospacing="0"/>
        <w:rPr>
          <w:sz w:val="20"/>
          <w:szCs w:val="20"/>
        </w:rPr>
      </w:pPr>
    </w:p>
    <w:p w14:paraId="428D948C" w14:textId="77777777" w:rsidR="00A37723" w:rsidRPr="004C0DE3" w:rsidRDefault="00A37723" w:rsidP="00A37723">
      <w:pPr>
        <w:pStyle w:val="t-9-8"/>
        <w:numPr>
          <w:ilvl w:val="0"/>
          <w:numId w:val="2"/>
        </w:numPr>
        <w:spacing w:before="0" w:beforeAutospacing="0" w:after="0" w:afterAutospacing="0"/>
        <w:ind w:left="0" w:firstLine="426"/>
        <w:jc w:val="both"/>
      </w:pPr>
      <w:r w:rsidRPr="004C0DE3">
        <w:t xml:space="preserve"> Zahtjev za subvencioniranje kredita zajedno sa zahtjevom za stambeni kredit podnosi se odabranoj kreditnoj instituciji.</w:t>
      </w:r>
    </w:p>
    <w:p w14:paraId="4C88A789" w14:textId="77777777" w:rsidR="00A37723" w:rsidRPr="004C0DE3" w:rsidRDefault="00A37723" w:rsidP="00A37723">
      <w:pPr>
        <w:pStyle w:val="t-9-8"/>
        <w:numPr>
          <w:ilvl w:val="0"/>
          <w:numId w:val="2"/>
        </w:numPr>
        <w:spacing w:before="0" w:beforeAutospacing="0" w:after="0" w:afterAutospacing="0"/>
        <w:ind w:left="0" w:firstLine="426"/>
        <w:jc w:val="both"/>
      </w:pPr>
      <w:r w:rsidRPr="004C0DE3">
        <w:t xml:space="preserve"> Zahtjev za subvencioniranje kredita mora sadržavati ime, prezime, prebivalište i osobni identifikacijski broj korisnika kredita te iznos kredita koji se traži i rok njegove otplate.</w:t>
      </w:r>
    </w:p>
    <w:p w14:paraId="31900318" w14:textId="77777777" w:rsidR="00A37723" w:rsidRPr="004C0DE3" w:rsidRDefault="00A37723" w:rsidP="00A37723">
      <w:pPr>
        <w:pStyle w:val="t-9-8"/>
        <w:numPr>
          <w:ilvl w:val="0"/>
          <w:numId w:val="2"/>
        </w:numPr>
        <w:spacing w:before="0" w:beforeAutospacing="0" w:after="0" w:afterAutospacing="0"/>
        <w:ind w:left="0" w:firstLine="426"/>
        <w:jc w:val="both"/>
      </w:pPr>
      <w:bookmarkStart w:id="4" w:name="_Hlk535776509"/>
      <w:r w:rsidRPr="004C0DE3">
        <w:t xml:space="preserve"> Korisnik kredita uz zahtjev za subvencioniranje kredita iz stavka 1. ovoga </w:t>
      </w:r>
      <w:bookmarkEnd w:id="4"/>
      <w:r w:rsidRPr="004C0DE3">
        <w:t>članka, osim dokumenata koje traži odabrana kreditna institucija, prilaže:</w:t>
      </w:r>
    </w:p>
    <w:p w14:paraId="7CD37EC4" w14:textId="77777777" w:rsidR="00A37723" w:rsidRPr="004C0DE3" w:rsidRDefault="00A37723" w:rsidP="00A37723">
      <w:pPr>
        <w:pStyle w:val="ListParagraph"/>
      </w:pPr>
    </w:p>
    <w:p w14:paraId="58B3173E" w14:textId="77777777" w:rsidR="00A37723" w:rsidRPr="004C0DE3" w:rsidRDefault="00A37723" w:rsidP="00A37723">
      <w:pPr>
        <w:pStyle w:val="t-9-8"/>
        <w:numPr>
          <w:ilvl w:val="0"/>
          <w:numId w:val="8"/>
        </w:numPr>
        <w:spacing w:before="0" w:beforeAutospacing="0" w:after="0" w:afterAutospacing="0"/>
        <w:jc w:val="both"/>
      </w:pPr>
      <w:r w:rsidRPr="004C0DE3">
        <w:t>presliku osobne iskaznice</w:t>
      </w:r>
    </w:p>
    <w:p w14:paraId="698F910B" w14:textId="77777777" w:rsidR="00A37723" w:rsidRPr="004C0DE3" w:rsidRDefault="00A37723" w:rsidP="00A37723">
      <w:pPr>
        <w:pStyle w:val="t-9-8"/>
        <w:numPr>
          <w:ilvl w:val="0"/>
          <w:numId w:val="8"/>
        </w:numPr>
        <w:spacing w:before="0" w:beforeAutospacing="0" w:after="0" w:afterAutospacing="0"/>
        <w:jc w:val="both"/>
      </w:pPr>
      <w:r w:rsidRPr="004C0DE3">
        <w:t>predugovor, odnosno ugovor o kupoprodaji stana ili kuće za čiju kupnju traži odobravanje kredita</w:t>
      </w:r>
    </w:p>
    <w:p w14:paraId="43BC45F0" w14:textId="77777777" w:rsidR="00A37723" w:rsidRPr="004C0DE3" w:rsidRDefault="00A37723" w:rsidP="00A37723">
      <w:pPr>
        <w:pStyle w:val="t-9-8"/>
        <w:numPr>
          <w:ilvl w:val="0"/>
          <w:numId w:val="8"/>
        </w:numPr>
        <w:spacing w:before="0" w:beforeAutospacing="0" w:after="0" w:afterAutospacing="0"/>
        <w:jc w:val="both"/>
      </w:pPr>
      <w:r w:rsidRPr="004C0DE3">
        <w:t>presliku zemljišnoknjižnog izvatka</w:t>
      </w:r>
    </w:p>
    <w:p w14:paraId="28D3D417" w14:textId="77777777" w:rsidR="00A37723" w:rsidRPr="004C0DE3" w:rsidRDefault="00A37723" w:rsidP="00A37723">
      <w:pPr>
        <w:pStyle w:val="t-9-8"/>
        <w:numPr>
          <w:ilvl w:val="0"/>
          <w:numId w:val="8"/>
        </w:numPr>
        <w:spacing w:before="0" w:beforeAutospacing="0" w:after="0" w:afterAutospacing="0"/>
        <w:jc w:val="both"/>
      </w:pPr>
      <w:r w:rsidRPr="004C0DE3">
        <w:t>presliku akta za uporabu građevine u kojoj se nalazi stan ili presliku akta za uporabu kuće koju namjerava kupiti</w:t>
      </w:r>
    </w:p>
    <w:p w14:paraId="617C5045" w14:textId="77777777" w:rsidR="00A37723" w:rsidRPr="004C0DE3" w:rsidRDefault="00A37723" w:rsidP="00A37723">
      <w:pPr>
        <w:pStyle w:val="t-9-8"/>
        <w:numPr>
          <w:ilvl w:val="0"/>
          <w:numId w:val="8"/>
        </w:numPr>
        <w:spacing w:before="0" w:beforeAutospacing="0" w:after="0" w:afterAutospacing="0"/>
        <w:jc w:val="both"/>
        <w:rPr>
          <w:strike/>
        </w:rPr>
      </w:pPr>
      <w:r w:rsidRPr="004C0DE3">
        <w:t>potvrdu Hrvatskog zavoda za javno zdravstvo o upisu osobe u Hrvatski registar o osobama s invaliditetom</w:t>
      </w:r>
    </w:p>
    <w:p w14:paraId="79203FB4" w14:textId="77777777" w:rsidR="00A37723" w:rsidRPr="004C0DE3" w:rsidRDefault="00A37723" w:rsidP="00A37723">
      <w:pPr>
        <w:pStyle w:val="t-9-8"/>
        <w:numPr>
          <w:ilvl w:val="0"/>
          <w:numId w:val="8"/>
        </w:numPr>
        <w:spacing w:before="0" w:beforeAutospacing="0" w:after="0" w:afterAutospacing="0"/>
        <w:jc w:val="both"/>
      </w:pPr>
      <w:r w:rsidRPr="004C0DE3">
        <w:t>javnobilježnički ovjerenu izjavu da u vlasništvu nema stan ili kuću koji su u takvom stanju uporabljivosti da postoje osnovni higijensko-tehnički uvjeti za život ili da u vlasništvu ima samo jedan stan ili kuću koji su u takvom stanju uporabljivosti da postoje osnovni higijensko-tehnički uvjeti za život, a koju prodaje radi kupnje većeg stana ili kuće zbog potreba vlastitog stanovanja i</w:t>
      </w:r>
    </w:p>
    <w:p w14:paraId="6538D805" w14:textId="77777777" w:rsidR="00A37723" w:rsidRPr="004C0DE3" w:rsidRDefault="00A37723" w:rsidP="00A37723">
      <w:pPr>
        <w:pStyle w:val="t-9-8"/>
        <w:numPr>
          <w:ilvl w:val="0"/>
          <w:numId w:val="8"/>
        </w:numPr>
        <w:spacing w:before="0" w:beforeAutospacing="0" w:after="0" w:afterAutospacing="0"/>
        <w:jc w:val="both"/>
      </w:pPr>
      <w:r w:rsidRPr="004C0DE3">
        <w:t xml:space="preserve">javnobilježnički ovjerenu izjavu bračnog ili izvanbračnog druga, životnog partnera ili neformalnog životnog partnera da nema drugi stan ili kuću koji su u takvom stanju uporabljivosti da postoje osnovni higijensko-tehnički uvjeti za život, ili da u vlasništvu ima samo jedan stan ili kuću koji su u takvom stanju uporabljivosti da </w:t>
      </w:r>
      <w:r w:rsidRPr="004C0DE3">
        <w:lastRenderedPageBreak/>
        <w:t>postoje osnovni higijensko-tehnički uvjeti za život, a koju prodaje radi kupnje većeg stana ili kuće.</w:t>
      </w:r>
    </w:p>
    <w:p w14:paraId="50C42CEE" w14:textId="77777777" w:rsidR="00A37723" w:rsidRPr="004C0DE3" w:rsidRDefault="00A37723" w:rsidP="00A37723">
      <w:pPr>
        <w:spacing w:after="48"/>
        <w:ind w:firstLine="40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(4) Korisnik kredita uz zahtjev za subvencioniranje kredita iz stavka 1. ovoga članka za gradnju kuće, osim dokumenata koje traži odabrana kreditna institucija, prilaže:</w:t>
      </w:r>
    </w:p>
    <w:p w14:paraId="10FC7CA2" w14:textId="77777777" w:rsidR="00A37723" w:rsidRPr="004C0DE3" w:rsidRDefault="00A37723" w:rsidP="00A37723">
      <w:pPr>
        <w:pStyle w:val="ListParagraph"/>
        <w:numPr>
          <w:ilvl w:val="0"/>
          <w:numId w:val="9"/>
        </w:num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presliku osobne iskaznice</w:t>
      </w:r>
    </w:p>
    <w:p w14:paraId="414601FB" w14:textId="77777777" w:rsidR="00A37723" w:rsidRPr="004C0DE3" w:rsidRDefault="00A37723" w:rsidP="00A37723">
      <w:pPr>
        <w:pStyle w:val="ListParagraph"/>
        <w:numPr>
          <w:ilvl w:val="0"/>
          <w:numId w:val="9"/>
        </w:num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presliku zemljišnoknjižnog izvatka,</w:t>
      </w:r>
    </w:p>
    <w:p w14:paraId="35C6DDB0" w14:textId="77777777" w:rsidR="00A37723" w:rsidRPr="004C0DE3" w:rsidRDefault="00A37723" w:rsidP="00A37723">
      <w:pPr>
        <w:pStyle w:val="ListParagraph"/>
        <w:numPr>
          <w:ilvl w:val="0"/>
          <w:numId w:val="9"/>
        </w:num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presliku akta za građenje</w:t>
      </w:r>
    </w:p>
    <w:p w14:paraId="29338B2C" w14:textId="77777777" w:rsidR="00A37723" w:rsidRPr="004C0DE3" w:rsidRDefault="00A37723" w:rsidP="00A37723">
      <w:pPr>
        <w:pStyle w:val="ListParagraph"/>
        <w:numPr>
          <w:ilvl w:val="0"/>
          <w:numId w:val="9"/>
        </w:num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presliku troškovnika radova izrađenog na temelju glavnog odnosno izvedbenog projekta, iz kojeg je razvidna visina troškova izgradnje</w:t>
      </w:r>
    </w:p>
    <w:p w14:paraId="396ECF7B" w14:textId="77777777" w:rsidR="00A37723" w:rsidRPr="004C0DE3" w:rsidRDefault="00A37723" w:rsidP="00A37723">
      <w:pPr>
        <w:pStyle w:val="ListParagraph"/>
        <w:numPr>
          <w:ilvl w:val="0"/>
          <w:numId w:val="9"/>
        </w:numPr>
        <w:spacing w:after="48"/>
        <w:textAlignment w:val="baseline"/>
        <w:rPr>
          <w:rFonts w:ascii="Times New Roman" w:eastAsia="Times New Roman" w:hAnsi="Times New Roman" w:cs="Times New Roman"/>
          <w:sz w:val="24"/>
          <w:szCs w:val="24"/>
          <w:lang w:eastAsia="hr-HR"/>
        </w:rPr>
      </w:pPr>
      <w:r w:rsidRPr="004C0DE3">
        <w:rPr>
          <w:rFonts w:ascii="Times New Roman" w:eastAsia="Times New Roman" w:hAnsi="Times New Roman" w:cs="Times New Roman"/>
          <w:sz w:val="24"/>
          <w:szCs w:val="24"/>
          <w:lang w:eastAsia="hr-HR"/>
        </w:rPr>
        <w:t>potvrdu Hrvatskog zavoda za javno zdravstvo o upisu osobe u Hrvatski registar o osobama s invaliditetom</w:t>
      </w:r>
    </w:p>
    <w:p w14:paraId="6B1A79DF" w14:textId="77777777" w:rsidR="00A37723" w:rsidRPr="004C0DE3" w:rsidRDefault="00A37723" w:rsidP="00A37723">
      <w:pPr>
        <w:pStyle w:val="t-9-8"/>
        <w:numPr>
          <w:ilvl w:val="0"/>
          <w:numId w:val="9"/>
        </w:numPr>
        <w:tabs>
          <w:tab w:val="left" w:pos="284"/>
        </w:tabs>
        <w:spacing w:before="0" w:beforeAutospacing="0" w:after="0" w:afterAutospacing="0"/>
        <w:jc w:val="both"/>
      </w:pPr>
      <w:r w:rsidRPr="004C0DE3">
        <w:t>javnobilježnički ovjerenu izjavu da u vlasništvu nema stan ili kuću koji su u takvom stanju uporabljivosti da postoje osnovni higijensko-tehnički uvjeti za život ili da u vlasništvu ima samo jedan stan ili kuću koji su u takvom stanju uporabljivosti da postoje osnovni higijensko-tehnički uvjeti za život, a koju prodaje radi gradnje veće kuće zbog potreba vlastitog stanovanja i</w:t>
      </w:r>
    </w:p>
    <w:p w14:paraId="71C25832" w14:textId="77777777" w:rsidR="00A37723" w:rsidRPr="004C0DE3" w:rsidRDefault="00A37723" w:rsidP="00A37723">
      <w:pPr>
        <w:pStyle w:val="t-9-8"/>
        <w:numPr>
          <w:ilvl w:val="0"/>
          <w:numId w:val="9"/>
        </w:numPr>
        <w:tabs>
          <w:tab w:val="left" w:pos="284"/>
        </w:tabs>
        <w:spacing w:before="0" w:beforeAutospacing="0" w:after="0" w:afterAutospacing="0"/>
        <w:jc w:val="both"/>
      </w:pPr>
      <w:r w:rsidRPr="004C0DE3">
        <w:t>javnobilježnički ovjerenu izjavu bračnog ili izvanbračnog druga, životnog partnera ili neformalnog životnog partnera da u vlasništvu nema drugi stan ili kuću koji su u takvom stanju uporabljivosti da postoje osnovni higijensko-tehnički uvjeti za život ili da u vlasništvu ima samo jedan stan ili kuću koji su u takvom stanju uporabljivosti da postoje osnovni higijensko-tehnički uvjeti za život, a koju prodaje radi gradnje veće kuće.</w:t>
      </w:r>
    </w:p>
    <w:p w14:paraId="51FA5C39" w14:textId="4E74AC67" w:rsidR="002C31DD" w:rsidRPr="004C0DE3" w:rsidRDefault="002C31DD" w:rsidP="00A37723">
      <w:pPr>
        <w:suppressAutoHyphens/>
        <w:jc w:val="center"/>
      </w:pPr>
    </w:p>
    <w:p w14:paraId="7549DCD6" w14:textId="77777777" w:rsidR="00335E34" w:rsidRPr="004C0DE3" w:rsidRDefault="00335E34" w:rsidP="00335E34">
      <w:pPr>
        <w:spacing w:before="100" w:beforeAutospacing="1" w:after="100" w:afterAutospacing="1"/>
        <w:jc w:val="center"/>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16.</w:t>
      </w:r>
    </w:p>
    <w:p w14:paraId="1161A13D" w14:textId="69736CC3" w:rsidR="007C541F" w:rsidRPr="004C0DE3" w:rsidRDefault="00335E34" w:rsidP="007C541F">
      <w:pPr>
        <w:ind w:firstLine="567"/>
        <w:rPr>
          <w:rFonts w:ascii="Times New Roman" w:hAnsi="Times New Roman" w:cs="Times New Roman"/>
          <w:sz w:val="24"/>
          <w:szCs w:val="24"/>
          <w:lang w:eastAsia="hr-HR"/>
        </w:rPr>
      </w:pPr>
      <w:r w:rsidRPr="004C0DE3">
        <w:rPr>
          <w:rFonts w:ascii="Times New Roman" w:hAnsi="Times New Roman" w:cs="Times New Roman"/>
          <w:sz w:val="24"/>
          <w:szCs w:val="24"/>
          <w:lang w:eastAsia="hr-HR"/>
        </w:rPr>
        <w:t>(1) Odabrana kreditna institucija dužna je u roku od osam dana od dana uredno podnesenog zahtjeva odlučiti ispunjava li podnositelj zahtjeva uvjete za davanje kredita utvrđene člankom 10. ovoga Zakona. Ova odluka mora sadržavati ukupni iznos kredita i plan otplate kredita.</w:t>
      </w:r>
    </w:p>
    <w:p w14:paraId="69F3A787" w14:textId="7E7CB611" w:rsidR="00335E34" w:rsidRPr="004C0DE3" w:rsidRDefault="00335E34" w:rsidP="007C541F">
      <w:pPr>
        <w:ind w:firstLine="567"/>
        <w:rPr>
          <w:rFonts w:ascii="Times New Roman" w:hAnsi="Times New Roman" w:cs="Times New Roman"/>
          <w:sz w:val="24"/>
          <w:szCs w:val="24"/>
          <w:lang w:eastAsia="hr-HR"/>
        </w:rPr>
      </w:pPr>
      <w:r w:rsidRPr="004C0DE3">
        <w:rPr>
          <w:rFonts w:ascii="Times New Roman" w:hAnsi="Times New Roman" w:cs="Times New Roman"/>
          <w:sz w:val="24"/>
          <w:szCs w:val="24"/>
          <w:lang w:eastAsia="hr-HR"/>
        </w:rPr>
        <w:t>(2) Odluku kojom se utvrđuje da podnositelj zahtjeva ispunjava uvjete za davanje kredita iz stavka 1. ovoga članka, zajedno s dokumentima iz članka 15. stavaka 2. i 3. ovoga Zakona, odabrana kreditna institucija, bez odgađanja, dostavlja APN-u.</w:t>
      </w:r>
    </w:p>
    <w:p w14:paraId="436EC44E" w14:textId="77777777" w:rsidR="00335E34" w:rsidRPr="004C0DE3" w:rsidRDefault="00335E34" w:rsidP="007C541F">
      <w:pPr>
        <w:ind w:firstLine="567"/>
        <w:rPr>
          <w:rFonts w:ascii="Times New Roman" w:hAnsi="Times New Roman" w:cs="Times New Roman"/>
          <w:sz w:val="24"/>
          <w:szCs w:val="24"/>
          <w:lang w:eastAsia="hr-HR"/>
        </w:rPr>
      </w:pPr>
      <w:r w:rsidRPr="004C0DE3">
        <w:rPr>
          <w:rFonts w:ascii="Times New Roman" w:hAnsi="Times New Roman" w:cs="Times New Roman"/>
          <w:sz w:val="24"/>
          <w:szCs w:val="24"/>
          <w:lang w:eastAsia="hr-HR"/>
        </w:rPr>
        <w:t>(3) Odluku kojom se utvrđuje da podnositelj zahtjeva ne ispunjava uvjete za davanje kredita iz stavka 1. ovoga članka, odnosno odluku o neodobravanju subvencioniranja kredita iz članka 17. stavka 4. ovoga Zakona odabrana kreditna institucija, bez odgađanja, dostavlja podnositelju zahtjeva.</w:t>
      </w:r>
    </w:p>
    <w:p w14:paraId="1E821C53" w14:textId="77777777" w:rsidR="007C541F" w:rsidRPr="004C0DE3" w:rsidRDefault="007C541F" w:rsidP="007C541F">
      <w:pPr>
        <w:spacing w:before="100" w:beforeAutospacing="1" w:after="100" w:afterAutospacing="1"/>
        <w:jc w:val="center"/>
        <w:rPr>
          <w:rFonts w:ascii="Times New Roman" w:eastAsia="Times New Roman" w:hAnsi="Times New Roman" w:cs="Times New Roman"/>
          <w:b/>
          <w:sz w:val="24"/>
          <w:szCs w:val="24"/>
          <w:lang w:eastAsia="hr-HR"/>
        </w:rPr>
      </w:pPr>
      <w:r w:rsidRPr="004C0DE3">
        <w:rPr>
          <w:rFonts w:ascii="Times New Roman" w:eastAsia="Times New Roman" w:hAnsi="Times New Roman" w:cs="Times New Roman"/>
          <w:b/>
          <w:sz w:val="24"/>
          <w:szCs w:val="24"/>
          <w:lang w:eastAsia="hr-HR"/>
        </w:rPr>
        <w:t>Članak 18.</w:t>
      </w:r>
    </w:p>
    <w:p w14:paraId="0085601E" w14:textId="76A2EFD1" w:rsidR="007C541F" w:rsidRPr="004C0DE3" w:rsidRDefault="007C541F" w:rsidP="007C541F">
      <w:pPr>
        <w:pStyle w:val="ListParagraph"/>
        <w:numPr>
          <w:ilvl w:val="0"/>
          <w:numId w:val="13"/>
        </w:numPr>
        <w:ind w:left="0" w:firstLine="426"/>
        <w:rPr>
          <w:rFonts w:ascii="Times New Roman" w:hAnsi="Times New Roman" w:cs="Times New Roman"/>
          <w:sz w:val="24"/>
          <w:szCs w:val="24"/>
          <w:lang w:eastAsia="hr-HR"/>
        </w:rPr>
      </w:pPr>
      <w:r w:rsidRPr="004C0DE3">
        <w:rPr>
          <w:rFonts w:ascii="Times New Roman" w:hAnsi="Times New Roman" w:cs="Times New Roman"/>
          <w:sz w:val="24"/>
          <w:szCs w:val="24"/>
          <w:lang w:eastAsia="hr-HR"/>
        </w:rPr>
        <w:t xml:space="preserve"> Subvencioniranje kredita odobrava se prema vremenu zaprimanja potpunog zahtjeva u APN-u.</w:t>
      </w:r>
    </w:p>
    <w:p w14:paraId="17C508B6" w14:textId="7F884696" w:rsidR="007C541F" w:rsidRPr="004C0DE3" w:rsidRDefault="007C541F" w:rsidP="007C541F">
      <w:pPr>
        <w:pStyle w:val="ListParagraph"/>
        <w:numPr>
          <w:ilvl w:val="0"/>
          <w:numId w:val="13"/>
        </w:numPr>
        <w:ind w:left="0" w:firstLine="426"/>
        <w:rPr>
          <w:rFonts w:ascii="Times New Roman" w:hAnsi="Times New Roman" w:cs="Times New Roman"/>
          <w:sz w:val="24"/>
          <w:szCs w:val="24"/>
          <w:lang w:eastAsia="hr-HR"/>
        </w:rPr>
      </w:pPr>
      <w:r w:rsidRPr="004C0DE3">
        <w:rPr>
          <w:rFonts w:ascii="Times New Roman" w:hAnsi="Times New Roman" w:cs="Times New Roman"/>
          <w:sz w:val="24"/>
          <w:szCs w:val="24"/>
          <w:lang w:eastAsia="hr-HR"/>
        </w:rPr>
        <w:t xml:space="preserve"> Pozivi za dopunu zahtjeva za subvencioniranje kredita upućuju se redom prema vremenu njihova zaprimanja, a odobravaju se redom prema vremenu kada je zahtjev potpun.</w:t>
      </w:r>
    </w:p>
    <w:p w14:paraId="7CEBEF3A" w14:textId="2A08F4FC" w:rsidR="007C541F" w:rsidRPr="004C0DE3" w:rsidRDefault="007C541F" w:rsidP="007C541F">
      <w:pPr>
        <w:pStyle w:val="ListParagraph"/>
        <w:numPr>
          <w:ilvl w:val="0"/>
          <w:numId w:val="13"/>
        </w:numPr>
        <w:ind w:left="0" w:firstLine="426"/>
        <w:rPr>
          <w:rFonts w:ascii="Times New Roman" w:hAnsi="Times New Roman" w:cs="Times New Roman"/>
          <w:sz w:val="24"/>
          <w:szCs w:val="24"/>
          <w:lang w:eastAsia="hr-HR"/>
        </w:rPr>
      </w:pPr>
      <w:r w:rsidRPr="004C0DE3">
        <w:rPr>
          <w:rFonts w:ascii="Times New Roman" w:hAnsi="Times New Roman" w:cs="Times New Roman"/>
          <w:sz w:val="24"/>
          <w:szCs w:val="24"/>
          <w:lang w:eastAsia="hr-HR"/>
        </w:rPr>
        <w:t xml:space="preserve"> Potpun zahtjev za subvencioniranje kredita je onaj koji ima sadržaj i priloge propisane člankom 15. stavcima 2. i 3. ovoga Zakona.</w:t>
      </w:r>
    </w:p>
    <w:p w14:paraId="024589DC" w14:textId="77777777" w:rsidR="007C541F" w:rsidRPr="004C0DE3" w:rsidRDefault="007C541F" w:rsidP="007C541F">
      <w:pPr>
        <w:ind w:firstLine="426"/>
        <w:rPr>
          <w:rFonts w:ascii="Times New Roman" w:hAnsi="Times New Roman" w:cs="Times New Roman"/>
          <w:sz w:val="24"/>
          <w:szCs w:val="24"/>
          <w:lang w:eastAsia="hr-HR"/>
        </w:rPr>
      </w:pPr>
      <w:r w:rsidRPr="004C0DE3">
        <w:rPr>
          <w:rFonts w:ascii="Times New Roman" w:hAnsi="Times New Roman" w:cs="Times New Roman"/>
          <w:sz w:val="24"/>
          <w:szCs w:val="24"/>
          <w:lang w:eastAsia="hr-HR"/>
        </w:rPr>
        <w:t>(4) U slučaju dvaju ili više zahtjeva za subvencioniranje kredita koji su podneseni, odnosno upotpunjeni istodobno, zahtjevi se odobravaju počevši od zahtjeva s manjim iznosom traženog kredita tako da se zadnji razmotri zahtjev s najvećim iznosom.</w:t>
      </w:r>
    </w:p>
    <w:sectPr w:rsidR="007C541F" w:rsidRPr="004C0DE3" w:rsidSect="004F0989">
      <w:footerReference w:type="default" r:id="rId15"/>
      <w:headerReference w:type="first" r:id="rId16"/>
      <w:footerReference w:type="first" r:id="rId17"/>
      <w:pgSz w:w="11906" w:h="16838"/>
      <w:pgMar w:top="1560"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6C1E" w14:textId="77777777" w:rsidR="005B7739" w:rsidRDefault="005B7739" w:rsidP="0023662A">
      <w:r>
        <w:separator/>
      </w:r>
    </w:p>
  </w:endnote>
  <w:endnote w:type="continuationSeparator" w:id="0">
    <w:p w14:paraId="4BB47A70" w14:textId="77777777" w:rsidR="005B7739" w:rsidRDefault="005B7739" w:rsidP="0023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A290" w14:textId="654B257F" w:rsidR="00F444E5" w:rsidRPr="00F444E5" w:rsidRDefault="00F444E5" w:rsidP="00F444E5">
    <w:pPr>
      <w:pStyle w:val="Footer"/>
      <w:pBdr>
        <w:top w:val="single" w:sz="4" w:space="1" w:color="404040"/>
      </w:pBdr>
      <w:jc w:val="center"/>
      <w:rPr>
        <w:color w:val="404040"/>
        <w:spacing w:val="20"/>
        <w:sz w:val="20"/>
      </w:rPr>
    </w:pPr>
    <w:r w:rsidRPr="00F444E5">
      <w:rPr>
        <w:color w:val="404040"/>
        <w:spacing w:val="20"/>
        <w:sz w:val="20"/>
      </w:rPr>
      <w:t>Banski dvori | Trg Sv. Marka 2  | 10000 Zagreb | tel. 01 4569 2</w:t>
    </w:r>
    <w:r w:rsidR="002E6AC6">
      <w:rPr>
        <w:color w:val="404040"/>
        <w:spacing w:val="20"/>
        <w:sz w:val="20"/>
      </w:rPr>
      <w:t>22</w:t>
    </w:r>
    <w:r w:rsidRPr="00F444E5">
      <w:rPr>
        <w:color w:val="404040"/>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5D7D" w14:textId="508CB817" w:rsidR="006069A7" w:rsidRDefault="006069A7">
    <w:pPr>
      <w:pStyle w:val="Footer"/>
      <w:jc w:val="center"/>
    </w:pPr>
  </w:p>
  <w:p w14:paraId="6D1570D4" w14:textId="77777777" w:rsidR="006069A7" w:rsidRDefault="006069A7">
    <w:pPr>
      <w:pStyle w:val="Footer"/>
    </w:pPr>
  </w:p>
  <w:p w14:paraId="6A966ED9" w14:textId="77777777" w:rsidR="00EC3D3D" w:rsidRDefault="00EC3D3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84E2" w14:textId="5791317E" w:rsidR="00F0009A" w:rsidRDefault="00F0009A">
    <w:pPr>
      <w:pStyle w:val="Footer"/>
      <w:jc w:val="center"/>
    </w:pPr>
  </w:p>
  <w:p w14:paraId="780F783D" w14:textId="77777777" w:rsidR="00F0009A" w:rsidRDefault="00F0009A">
    <w:pPr>
      <w:pStyle w:val="Footer"/>
    </w:pPr>
  </w:p>
  <w:p w14:paraId="0484A776" w14:textId="77777777" w:rsidR="00EC3D3D" w:rsidRDefault="00EC3D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8471E" w14:textId="77777777" w:rsidR="005B7739" w:rsidRDefault="005B7739" w:rsidP="0023662A">
      <w:r>
        <w:separator/>
      </w:r>
    </w:p>
  </w:footnote>
  <w:footnote w:type="continuationSeparator" w:id="0">
    <w:p w14:paraId="535AF63B" w14:textId="77777777" w:rsidR="005B7739" w:rsidRDefault="005B7739" w:rsidP="0023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58642"/>
      <w:docPartObj>
        <w:docPartGallery w:val="Page Numbers (Top of Page)"/>
        <w:docPartUnique/>
      </w:docPartObj>
    </w:sdtPr>
    <w:sdtEndPr>
      <w:rPr>
        <w:rFonts w:ascii="Times New Roman" w:hAnsi="Times New Roman" w:cs="Times New Roman"/>
        <w:sz w:val="24"/>
        <w:szCs w:val="24"/>
      </w:rPr>
    </w:sdtEndPr>
    <w:sdtContent>
      <w:p w14:paraId="1B4C15F5" w14:textId="1B1430EE" w:rsidR="004F0989" w:rsidRPr="004F0989" w:rsidRDefault="004F0989">
        <w:pPr>
          <w:pStyle w:val="Header"/>
          <w:jc w:val="center"/>
          <w:rPr>
            <w:rFonts w:ascii="Times New Roman" w:hAnsi="Times New Roman" w:cs="Times New Roman"/>
            <w:sz w:val="24"/>
            <w:szCs w:val="24"/>
          </w:rPr>
        </w:pPr>
        <w:r w:rsidRPr="004F0989">
          <w:rPr>
            <w:rFonts w:ascii="Times New Roman" w:hAnsi="Times New Roman" w:cs="Times New Roman"/>
            <w:sz w:val="24"/>
            <w:szCs w:val="24"/>
          </w:rPr>
          <w:fldChar w:fldCharType="begin"/>
        </w:r>
        <w:r w:rsidRPr="004F0989">
          <w:rPr>
            <w:rFonts w:ascii="Times New Roman" w:hAnsi="Times New Roman" w:cs="Times New Roman"/>
            <w:sz w:val="24"/>
            <w:szCs w:val="24"/>
          </w:rPr>
          <w:instrText>PAGE   \* MERGEFORMAT</w:instrText>
        </w:r>
        <w:r w:rsidRPr="004F0989">
          <w:rPr>
            <w:rFonts w:ascii="Times New Roman" w:hAnsi="Times New Roman" w:cs="Times New Roman"/>
            <w:sz w:val="24"/>
            <w:szCs w:val="24"/>
          </w:rPr>
          <w:fldChar w:fldCharType="separate"/>
        </w:r>
        <w:r>
          <w:rPr>
            <w:rFonts w:ascii="Times New Roman" w:hAnsi="Times New Roman" w:cs="Times New Roman"/>
            <w:noProof/>
            <w:sz w:val="24"/>
            <w:szCs w:val="24"/>
          </w:rPr>
          <w:t>1</w:t>
        </w:r>
        <w:r w:rsidRPr="004F0989">
          <w:rPr>
            <w:rFonts w:ascii="Times New Roman" w:hAnsi="Times New Roman" w:cs="Times New Roman"/>
            <w:sz w:val="24"/>
            <w:szCs w:val="24"/>
          </w:rPr>
          <w:fldChar w:fldCharType="end"/>
        </w:r>
      </w:p>
    </w:sdtContent>
  </w:sdt>
  <w:p w14:paraId="6E5C5EE9" w14:textId="77777777" w:rsidR="004F0989" w:rsidRDefault="004F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022507"/>
      <w:docPartObj>
        <w:docPartGallery w:val="Page Numbers (Top of Page)"/>
        <w:docPartUnique/>
      </w:docPartObj>
    </w:sdtPr>
    <w:sdtEndPr>
      <w:rPr>
        <w:rFonts w:ascii="Times New Roman" w:hAnsi="Times New Roman" w:cs="Times New Roman"/>
        <w:sz w:val="24"/>
        <w:szCs w:val="24"/>
      </w:rPr>
    </w:sdtEndPr>
    <w:sdtContent>
      <w:p w14:paraId="605EB79C" w14:textId="77777777" w:rsidR="004F0989" w:rsidRPr="004F0989" w:rsidRDefault="004F0989">
        <w:pPr>
          <w:pStyle w:val="Header"/>
          <w:jc w:val="center"/>
          <w:rPr>
            <w:rFonts w:ascii="Times New Roman" w:hAnsi="Times New Roman" w:cs="Times New Roman"/>
            <w:sz w:val="24"/>
            <w:szCs w:val="24"/>
          </w:rPr>
        </w:pPr>
        <w:r w:rsidRPr="004F0989">
          <w:rPr>
            <w:rFonts w:ascii="Times New Roman" w:hAnsi="Times New Roman" w:cs="Times New Roman"/>
            <w:sz w:val="24"/>
            <w:szCs w:val="24"/>
          </w:rPr>
          <w:fldChar w:fldCharType="begin"/>
        </w:r>
        <w:r w:rsidRPr="004F0989">
          <w:rPr>
            <w:rFonts w:ascii="Times New Roman" w:hAnsi="Times New Roman" w:cs="Times New Roman"/>
            <w:sz w:val="24"/>
            <w:szCs w:val="24"/>
          </w:rPr>
          <w:instrText>PAGE   \* MERGEFORMAT</w:instrText>
        </w:r>
        <w:r w:rsidRPr="004F0989">
          <w:rPr>
            <w:rFonts w:ascii="Times New Roman" w:hAnsi="Times New Roman" w:cs="Times New Roman"/>
            <w:sz w:val="24"/>
            <w:szCs w:val="24"/>
          </w:rPr>
          <w:fldChar w:fldCharType="separate"/>
        </w:r>
        <w:r>
          <w:rPr>
            <w:rFonts w:ascii="Times New Roman" w:hAnsi="Times New Roman" w:cs="Times New Roman"/>
            <w:noProof/>
            <w:sz w:val="24"/>
            <w:szCs w:val="24"/>
          </w:rPr>
          <w:t>1</w:t>
        </w:r>
        <w:r w:rsidRPr="004F0989">
          <w:rPr>
            <w:rFonts w:ascii="Times New Roman" w:hAnsi="Times New Roman" w:cs="Times New Roman"/>
            <w:sz w:val="24"/>
            <w:szCs w:val="24"/>
          </w:rPr>
          <w:fldChar w:fldCharType="end"/>
        </w:r>
      </w:p>
    </w:sdtContent>
  </w:sdt>
  <w:p w14:paraId="2CB6CF10" w14:textId="77777777" w:rsidR="004F0989" w:rsidRDefault="004F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AB3"/>
    <w:multiLevelType w:val="hybridMultilevel"/>
    <w:tmpl w:val="B322B51A"/>
    <w:lvl w:ilvl="0" w:tplc="24BA682A">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 w15:restartNumberingAfterBreak="0">
    <w:nsid w:val="080C5BDE"/>
    <w:multiLevelType w:val="hybridMultilevel"/>
    <w:tmpl w:val="C9D46DEE"/>
    <w:lvl w:ilvl="0" w:tplc="0F605C7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1AA14D6A"/>
    <w:multiLevelType w:val="hybridMultilevel"/>
    <w:tmpl w:val="92181600"/>
    <w:lvl w:ilvl="0" w:tplc="4E603E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F139B1"/>
    <w:multiLevelType w:val="hybridMultilevel"/>
    <w:tmpl w:val="0EE4819A"/>
    <w:lvl w:ilvl="0" w:tplc="551ED658">
      <w:numFmt w:val="bullet"/>
      <w:lvlText w:val="-"/>
      <w:lvlJc w:val="left"/>
      <w:pPr>
        <w:ind w:left="1004" w:hanging="360"/>
      </w:pPr>
      <w:rPr>
        <w:rFonts w:ascii="Times New Roman" w:eastAsiaTheme="minorHAnsi"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303464CF"/>
    <w:multiLevelType w:val="hybridMultilevel"/>
    <w:tmpl w:val="5AEA391E"/>
    <w:lvl w:ilvl="0" w:tplc="49CA5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F0221"/>
    <w:multiLevelType w:val="hybridMultilevel"/>
    <w:tmpl w:val="C4BCEA9E"/>
    <w:lvl w:ilvl="0" w:tplc="551ED658">
      <w:numFmt w:val="bullet"/>
      <w:lvlText w:val="-"/>
      <w:lvlJc w:val="left"/>
      <w:pPr>
        <w:ind w:left="1004" w:hanging="360"/>
      </w:pPr>
      <w:rPr>
        <w:rFonts w:ascii="Times New Roman" w:eastAsiaTheme="minorHAnsi"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477A60AF"/>
    <w:multiLevelType w:val="hybridMultilevel"/>
    <w:tmpl w:val="E6CE1ACC"/>
    <w:lvl w:ilvl="0" w:tplc="ED381140">
      <w:numFmt w:val="bullet"/>
      <w:lvlText w:val="–"/>
      <w:lvlJc w:val="left"/>
      <w:pPr>
        <w:ind w:left="1429" w:hanging="360"/>
      </w:pPr>
      <w:rPr>
        <w:rFonts w:ascii="Times New Roman" w:eastAsia="Times New Roman" w:hAnsi="Times New Roman" w:cs="Times New Roman" w:hint="default"/>
      </w:rPr>
    </w:lvl>
    <w:lvl w:ilvl="1" w:tplc="551ED658">
      <w:numFmt w:val="bullet"/>
      <w:lvlText w:val="-"/>
      <w:lvlJc w:val="left"/>
      <w:pPr>
        <w:ind w:left="1294" w:firstLine="495"/>
      </w:pPr>
      <w:rPr>
        <w:rFonts w:ascii="Times New Roman" w:eastAsiaTheme="minorHAnsi" w:hAnsi="Times New Roman" w:cs="Times New Roman"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502C5DCE"/>
    <w:multiLevelType w:val="hybridMultilevel"/>
    <w:tmpl w:val="1FC2A4C0"/>
    <w:lvl w:ilvl="0" w:tplc="A8845166">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8" w15:restartNumberingAfterBreak="0">
    <w:nsid w:val="5472533F"/>
    <w:multiLevelType w:val="hybridMultilevel"/>
    <w:tmpl w:val="A5986196"/>
    <w:lvl w:ilvl="0" w:tplc="EAEE4516">
      <w:numFmt w:val="bullet"/>
      <w:lvlText w:val="–"/>
      <w:lvlJc w:val="left"/>
      <w:pPr>
        <w:ind w:left="768" w:hanging="360"/>
      </w:pPr>
      <w:rPr>
        <w:rFonts w:ascii="Times New Roman" w:eastAsia="Times New Roman" w:hAnsi="Times New Roman" w:cs="Times New Roman"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5A540D00"/>
    <w:multiLevelType w:val="hybridMultilevel"/>
    <w:tmpl w:val="E7AAEB74"/>
    <w:lvl w:ilvl="0" w:tplc="51E6440A">
      <w:start w:val="1"/>
      <w:numFmt w:val="decimal"/>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5E844F0"/>
    <w:multiLevelType w:val="hybridMultilevel"/>
    <w:tmpl w:val="C9AC4722"/>
    <w:lvl w:ilvl="0" w:tplc="97343F38">
      <w:start w:val="3"/>
      <w:numFmt w:val="bullet"/>
      <w:lvlText w:val="−"/>
      <w:lvlJc w:val="left"/>
      <w:pPr>
        <w:ind w:left="720" w:hanging="360"/>
      </w:pPr>
      <w:rPr>
        <w:rFonts w:ascii="Tahoma" w:eastAsia="Times New Roman" w:hAnsi="Tahoma" w:hint="default"/>
        <w:u w:color="FFFFFF" w:themeColor="background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A7839CD"/>
    <w:multiLevelType w:val="hybridMultilevel"/>
    <w:tmpl w:val="96CEDA88"/>
    <w:lvl w:ilvl="0" w:tplc="A57C036E">
      <w:start w:val="2"/>
      <w:numFmt w:val="decimal"/>
      <w:lvlText w:val="(%1)"/>
      <w:lvlJc w:val="left"/>
      <w:pPr>
        <w:ind w:left="1128"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867502A"/>
    <w:multiLevelType w:val="hybridMultilevel"/>
    <w:tmpl w:val="80A479BA"/>
    <w:lvl w:ilvl="0" w:tplc="71EC0E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0"/>
  </w:num>
  <w:num w:numId="5">
    <w:abstractNumId w:val="8"/>
  </w:num>
  <w:num w:numId="6">
    <w:abstractNumId w:val="2"/>
  </w:num>
  <w:num w:numId="7">
    <w:abstractNumId w:val="11"/>
  </w:num>
  <w:num w:numId="8">
    <w:abstractNumId w:val="3"/>
  </w:num>
  <w:num w:numId="9">
    <w:abstractNumId w:val="5"/>
  </w:num>
  <w:num w:numId="10">
    <w:abstractNumId w:val="12"/>
  </w:num>
  <w:num w:numId="11">
    <w:abstractNumId w:val="4"/>
  </w:num>
  <w:num w:numId="12">
    <w:abstractNumId w:val="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F0"/>
    <w:rsid w:val="0000468A"/>
    <w:rsid w:val="0000492A"/>
    <w:rsid w:val="000053C1"/>
    <w:rsid w:val="00011730"/>
    <w:rsid w:val="000146C5"/>
    <w:rsid w:val="00021690"/>
    <w:rsid w:val="0002236C"/>
    <w:rsid w:val="00022485"/>
    <w:rsid w:val="000261AB"/>
    <w:rsid w:val="000464FD"/>
    <w:rsid w:val="00061233"/>
    <w:rsid w:val="000624CE"/>
    <w:rsid w:val="000652EF"/>
    <w:rsid w:val="00083AFF"/>
    <w:rsid w:val="00083D77"/>
    <w:rsid w:val="00094D3B"/>
    <w:rsid w:val="000A0A20"/>
    <w:rsid w:val="000A58C3"/>
    <w:rsid w:val="000B62CF"/>
    <w:rsid w:val="000C2F5F"/>
    <w:rsid w:val="000F4E98"/>
    <w:rsid w:val="001011DB"/>
    <w:rsid w:val="00105FAA"/>
    <w:rsid w:val="001079E4"/>
    <w:rsid w:val="00113A20"/>
    <w:rsid w:val="00116B24"/>
    <w:rsid w:val="00125F7E"/>
    <w:rsid w:val="00127B16"/>
    <w:rsid w:val="001361B5"/>
    <w:rsid w:val="00145915"/>
    <w:rsid w:val="00151A68"/>
    <w:rsid w:val="00151C00"/>
    <w:rsid w:val="00155FEE"/>
    <w:rsid w:val="00162255"/>
    <w:rsid w:val="001642DB"/>
    <w:rsid w:val="0017173E"/>
    <w:rsid w:val="00174727"/>
    <w:rsid w:val="00176135"/>
    <w:rsid w:val="00176E30"/>
    <w:rsid w:val="00177007"/>
    <w:rsid w:val="00180D36"/>
    <w:rsid w:val="00184833"/>
    <w:rsid w:val="00186100"/>
    <w:rsid w:val="00186700"/>
    <w:rsid w:val="001872BE"/>
    <w:rsid w:val="00187B09"/>
    <w:rsid w:val="0019326E"/>
    <w:rsid w:val="00193908"/>
    <w:rsid w:val="0019531F"/>
    <w:rsid w:val="001965C3"/>
    <w:rsid w:val="0019675A"/>
    <w:rsid w:val="001B4153"/>
    <w:rsid w:val="001C08A9"/>
    <w:rsid w:val="001C38E7"/>
    <w:rsid w:val="001C44BB"/>
    <w:rsid w:val="001D1FB3"/>
    <w:rsid w:val="001D38F6"/>
    <w:rsid w:val="001D43B0"/>
    <w:rsid w:val="001D6109"/>
    <w:rsid w:val="001D66E0"/>
    <w:rsid w:val="001E07D1"/>
    <w:rsid w:val="001E188F"/>
    <w:rsid w:val="001E77D4"/>
    <w:rsid w:val="00205A71"/>
    <w:rsid w:val="00210386"/>
    <w:rsid w:val="002136B2"/>
    <w:rsid w:val="00215559"/>
    <w:rsid w:val="002171F6"/>
    <w:rsid w:val="00217530"/>
    <w:rsid w:val="00221085"/>
    <w:rsid w:val="0022406D"/>
    <w:rsid w:val="0023662A"/>
    <w:rsid w:val="002439EA"/>
    <w:rsid w:val="002504DB"/>
    <w:rsid w:val="00250A67"/>
    <w:rsid w:val="002639F5"/>
    <w:rsid w:val="00274544"/>
    <w:rsid w:val="0027479C"/>
    <w:rsid w:val="002747D3"/>
    <w:rsid w:val="0027551F"/>
    <w:rsid w:val="00282F8E"/>
    <w:rsid w:val="002A0C0E"/>
    <w:rsid w:val="002A0F46"/>
    <w:rsid w:val="002A1FFC"/>
    <w:rsid w:val="002A4F8A"/>
    <w:rsid w:val="002A6F55"/>
    <w:rsid w:val="002A7E5B"/>
    <w:rsid w:val="002B0063"/>
    <w:rsid w:val="002B525D"/>
    <w:rsid w:val="002B73AC"/>
    <w:rsid w:val="002C31DD"/>
    <w:rsid w:val="002D0CB0"/>
    <w:rsid w:val="002E10B2"/>
    <w:rsid w:val="002E6AC6"/>
    <w:rsid w:val="002E714D"/>
    <w:rsid w:val="00314837"/>
    <w:rsid w:val="003258D1"/>
    <w:rsid w:val="00325FDB"/>
    <w:rsid w:val="00335E34"/>
    <w:rsid w:val="00340316"/>
    <w:rsid w:val="003438BC"/>
    <w:rsid w:val="0035520A"/>
    <w:rsid w:val="00357D62"/>
    <w:rsid w:val="00363410"/>
    <w:rsid w:val="00363B9D"/>
    <w:rsid w:val="00375082"/>
    <w:rsid w:val="00375271"/>
    <w:rsid w:val="0038304C"/>
    <w:rsid w:val="003D3455"/>
    <w:rsid w:val="003E3367"/>
    <w:rsid w:val="003F359C"/>
    <w:rsid w:val="003F363A"/>
    <w:rsid w:val="0040356A"/>
    <w:rsid w:val="004064C7"/>
    <w:rsid w:val="004169F4"/>
    <w:rsid w:val="00425014"/>
    <w:rsid w:val="00425A86"/>
    <w:rsid w:val="00431632"/>
    <w:rsid w:val="00445E3D"/>
    <w:rsid w:val="00455EFA"/>
    <w:rsid w:val="00455FA9"/>
    <w:rsid w:val="00456DF2"/>
    <w:rsid w:val="0046075C"/>
    <w:rsid w:val="00463C1C"/>
    <w:rsid w:val="0046542D"/>
    <w:rsid w:val="00473763"/>
    <w:rsid w:val="0048296D"/>
    <w:rsid w:val="004841BC"/>
    <w:rsid w:val="00485ACE"/>
    <w:rsid w:val="00487505"/>
    <w:rsid w:val="00497834"/>
    <w:rsid w:val="004A0859"/>
    <w:rsid w:val="004A63AB"/>
    <w:rsid w:val="004A69FD"/>
    <w:rsid w:val="004B1653"/>
    <w:rsid w:val="004B2F64"/>
    <w:rsid w:val="004B72D4"/>
    <w:rsid w:val="004C0DE3"/>
    <w:rsid w:val="004C1D97"/>
    <w:rsid w:val="004E2AAB"/>
    <w:rsid w:val="004E3A27"/>
    <w:rsid w:val="004F0989"/>
    <w:rsid w:val="004F0C31"/>
    <w:rsid w:val="004F1351"/>
    <w:rsid w:val="004F3905"/>
    <w:rsid w:val="004F73C7"/>
    <w:rsid w:val="00503DE0"/>
    <w:rsid w:val="005244CF"/>
    <w:rsid w:val="0053498F"/>
    <w:rsid w:val="005377C1"/>
    <w:rsid w:val="00543E7F"/>
    <w:rsid w:val="0054519E"/>
    <w:rsid w:val="005549B6"/>
    <w:rsid w:val="00555CD8"/>
    <w:rsid w:val="00573D2A"/>
    <w:rsid w:val="00577A5D"/>
    <w:rsid w:val="00580521"/>
    <w:rsid w:val="005902BE"/>
    <w:rsid w:val="00594C23"/>
    <w:rsid w:val="005B7739"/>
    <w:rsid w:val="005C19ED"/>
    <w:rsid w:val="005C22D0"/>
    <w:rsid w:val="005C630C"/>
    <w:rsid w:val="005D0A9F"/>
    <w:rsid w:val="005D1792"/>
    <w:rsid w:val="005E52DF"/>
    <w:rsid w:val="005E7CE4"/>
    <w:rsid w:val="005F36B2"/>
    <w:rsid w:val="006029D4"/>
    <w:rsid w:val="00603A78"/>
    <w:rsid w:val="006069A7"/>
    <w:rsid w:val="0060749E"/>
    <w:rsid w:val="0062281A"/>
    <w:rsid w:val="00622D8A"/>
    <w:rsid w:val="0062586E"/>
    <w:rsid w:val="0062794C"/>
    <w:rsid w:val="00632CF2"/>
    <w:rsid w:val="006452B3"/>
    <w:rsid w:val="006644AF"/>
    <w:rsid w:val="0066536E"/>
    <w:rsid w:val="00665D67"/>
    <w:rsid w:val="00671345"/>
    <w:rsid w:val="00677F6E"/>
    <w:rsid w:val="00696D3D"/>
    <w:rsid w:val="006A25C6"/>
    <w:rsid w:val="006B0FE5"/>
    <w:rsid w:val="006C2858"/>
    <w:rsid w:val="006C4C54"/>
    <w:rsid w:val="006C54FE"/>
    <w:rsid w:val="006C7BB6"/>
    <w:rsid w:val="006E22E3"/>
    <w:rsid w:val="006E350E"/>
    <w:rsid w:val="006E7160"/>
    <w:rsid w:val="006F012C"/>
    <w:rsid w:val="006F2736"/>
    <w:rsid w:val="006F7F70"/>
    <w:rsid w:val="007004C4"/>
    <w:rsid w:val="00705749"/>
    <w:rsid w:val="007058DC"/>
    <w:rsid w:val="0070611B"/>
    <w:rsid w:val="00713A5F"/>
    <w:rsid w:val="00730C5F"/>
    <w:rsid w:val="00740B5A"/>
    <w:rsid w:val="007475EE"/>
    <w:rsid w:val="00747CB7"/>
    <w:rsid w:val="00750CFC"/>
    <w:rsid w:val="007647FC"/>
    <w:rsid w:val="007648C7"/>
    <w:rsid w:val="00775A62"/>
    <w:rsid w:val="007811C3"/>
    <w:rsid w:val="00784FB6"/>
    <w:rsid w:val="00793CC8"/>
    <w:rsid w:val="00793E7F"/>
    <w:rsid w:val="007B1F0D"/>
    <w:rsid w:val="007B3B51"/>
    <w:rsid w:val="007B76D1"/>
    <w:rsid w:val="007C1383"/>
    <w:rsid w:val="007C541F"/>
    <w:rsid w:val="007E4864"/>
    <w:rsid w:val="007F653D"/>
    <w:rsid w:val="007F77B3"/>
    <w:rsid w:val="00800BE2"/>
    <w:rsid w:val="00805A42"/>
    <w:rsid w:val="00816A69"/>
    <w:rsid w:val="008224C4"/>
    <w:rsid w:val="00833D62"/>
    <w:rsid w:val="00842F04"/>
    <w:rsid w:val="00843D66"/>
    <w:rsid w:val="00847C23"/>
    <w:rsid w:val="0085178C"/>
    <w:rsid w:val="008602B6"/>
    <w:rsid w:val="00866BD8"/>
    <w:rsid w:val="00877368"/>
    <w:rsid w:val="00880995"/>
    <w:rsid w:val="00882572"/>
    <w:rsid w:val="00885954"/>
    <w:rsid w:val="00885EF3"/>
    <w:rsid w:val="00892E71"/>
    <w:rsid w:val="008A26A3"/>
    <w:rsid w:val="008A36B5"/>
    <w:rsid w:val="008A4EFA"/>
    <w:rsid w:val="008B20C3"/>
    <w:rsid w:val="008B2DAD"/>
    <w:rsid w:val="008B3269"/>
    <w:rsid w:val="008B7004"/>
    <w:rsid w:val="008C3620"/>
    <w:rsid w:val="008D151C"/>
    <w:rsid w:val="008D28F0"/>
    <w:rsid w:val="008E0348"/>
    <w:rsid w:val="008E2218"/>
    <w:rsid w:val="008E2358"/>
    <w:rsid w:val="008E2D4A"/>
    <w:rsid w:val="008F332A"/>
    <w:rsid w:val="008F5327"/>
    <w:rsid w:val="00903B1B"/>
    <w:rsid w:val="00905E2B"/>
    <w:rsid w:val="00911654"/>
    <w:rsid w:val="00911D83"/>
    <w:rsid w:val="009135AD"/>
    <w:rsid w:val="009162B8"/>
    <w:rsid w:val="009178B1"/>
    <w:rsid w:val="00921FD6"/>
    <w:rsid w:val="0092222D"/>
    <w:rsid w:val="009234C0"/>
    <w:rsid w:val="00942867"/>
    <w:rsid w:val="009710B7"/>
    <w:rsid w:val="009857FF"/>
    <w:rsid w:val="009927F2"/>
    <w:rsid w:val="009A0A2B"/>
    <w:rsid w:val="009A0F56"/>
    <w:rsid w:val="009A3A42"/>
    <w:rsid w:val="009A7611"/>
    <w:rsid w:val="009D091E"/>
    <w:rsid w:val="009D2994"/>
    <w:rsid w:val="009D61EC"/>
    <w:rsid w:val="009D6D0E"/>
    <w:rsid w:val="009F0D2F"/>
    <w:rsid w:val="009F492C"/>
    <w:rsid w:val="00A074C9"/>
    <w:rsid w:val="00A27FE6"/>
    <w:rsid w:val="00A3246B"/>
    <w:rsid w:val="00A33618"/>
    <w:rsid w:val="00A336AD"/>
    <w:rsid w:val="00A37723"/>
    <w:rsid w:val="00A55DBB"/>
    <w:rsid w:val="00A6378B"/>
    <w:rsid w:val="00A63BE6"/>
    <w:rsid w:val="00A6444E"/>
    <w:rsid w:val="00A71828"/>
    <w:rsid w:val="00A7199B"/>
    <w:rsid w:val="00A741E0"/>
    <w:rsid w:val="00A779EF"/>
    <w:rsid w:val="00A85089"/>
    <w:rsid w:val="00A86F17"/>
    <w:rsid w:val="00A91688"/>
    <w:rsid w:val="00A930A6"/>
    <w:rsid w:val="00AB14F1"/>
    <w:rsid w:val="00AB2B34"/>
    <w:rsid w:val="00AB69C7"/>
    <w:rsid w:val="00AC7BBF"/>
    <w:rsid w:val="00AD339D"/>
    <w:rsid w:val="00AE403F"/>
    <w:rsid w:val="00AF36D1"/>
    <w:rsid w:val="00AF68CE"/>
    <w:rsid w:val="00AF7614"/>
    <w:rsid w:val="00B154DF"/>
    <w:rsid w:val="00B16C20"/>
    <w:rsid w:val="00B24D52"/>
    <w:rsid w:val="00B32864"/>
    <w:rsid w:val="00B3710E"/>
    <w:rsid w:val="00B37803"/>
    <w:rsid w:val="00B547BA"/>
    <w:rsid w:val="00B57970"/>
    <w:rsid w:val="00B63147"/>
    <w:rsid w:val="00B63175"/>
    <w:rsid w:val="00B6375B"/>
    <w:rsid w:val="00B63C99"/>
    <w:rsid w:val="00B6743F"/>
    <w:rsid w:val="00B70179"/>
    <w:rsid w:val="00B71ABB"/>
    <w:rsid w:val="00B75D11"/>
    <w:rsid w:val="00B8066E"/>
    <w:rsid w:val="00B83F0E"/>
    <w:rsid w:val="00B86CF2"/>
    <w:rsid w:val="00B92F95"/>
    <w:rsid w:val="00B93C16"/>
    <w:rsid w:val="00B93CAC"/>
    <w:rsid w:val="00BA2C33"/>
    <w:rsid w:val="00BA336B"/>
    <w:rsid w:val="00BB01E7"/>
    <w:rsid w:val="00BB0BD8"/>
    <w:rsid w:val="00BC412F"/>
    <w:rsid w:val="00BC4B22"/>
    <w:rsid w:val="00BC631D"/>
    <w:rsid w:val="00BC7F94"/>
    <w:rsid w:val="00BD61D2"/>
    <w:rsid w:val="00BE12AE"/>
    <w:rsid w:val="00BE4CE4"/>
    <w:rsid w:val="00BF4D97"/>
    <w:rsid w:val="00C04146"/>
    <w:rsid w:val="00C20BF7"/>
    <w:rsid w:val="00C34445"/>
    <w:rsid w:val="00C40566"/>
    <w:rsid w:val="00C50C99"/>
    <w:rsid w:val="00C6026C"/>
    <w:rsid w:val="00C75E37"/>
    <w:rsid w:val="00C77520"/>
    <w:rsid w:val="00C77FD3"/>
    <w:rsid w:val="00C8513C"/>
    <w:rsid w:val="00C87CC9"/>
    <w:rsid w:val="00C926DF"/>
    <w:rsid w:val="00CA1C43"/>
    <w:rsid w:val="00CA4BE6"/>
    <w:rsid w:val="00CA50EB"/>
    <w:rsid w:val="00CA6332"/>
    <w:rsid w:val="00CB02EF"/>
    <w:rsid w:val="00CD28F8"/>
    <w:rsid w:val="00CE27B1"/>
    <w:rsid w:val="00CE3C32"/>
    <w:rsid w:val="00CE6993"/>
    <w:rsid w:val="00D00328"/>
    <w:rsid w:val="00D006B4"/>
    <w:rsid w:val="00D02F2F"/>
    <w:rsid w:val="00D0301E"/>
    <w:rsid w:val="00D07C47"/>
    <w:rsid w:val="00D1345E"/>
    <w:rsid w:val="00D16C8E"/>
    <w:rsid w:val="00D17A9A"/>
    <w:rsid w:val="00D24D95"/>
    <w:rsid w:val="00D32408"/>
    <w:rsid w:val="00D33DC6"/>
    <w:rsid w:val="00D427C0"/>
    <w:rsid w:val="00D54EEC"/>
    <w:rsid w:val="00D66A43"/>
    <w:rsid w:val="00D7554D"/>
    <w:rsid w:val="00D758C8"/>
    <w:rsid w:val="00D86732"/>
    <w:rsid w:val="00D87C21"/>
    <w:rsid w:val="00D9638A"/>
    <w:rsid w:val="00DA44F5"/>
    <w:rsid w:val="00DB13C4"/>
    <w:rsid w:val="00DB328A"/>
    <w:rsid w:val="00DB51FB"/>
    <w:rsid w:val="00DC0DC1"/>
    <w:rsid w:val="00DC79DC"/>
    <w:rsid w:val="00DD198C"/>
    <w:rsid w:val="00DD2E8C"/>
    <w:rsid w:val="00DE0600"/>
    <w:rsid w:val="00DE2030"/>
    <w:rsid w:val="00DF53B1"/>
    <w:rsid w:val="00DF6D84"/>
    <w:rsid w:val="00DF766D"/>
    <w:rsid w:val="00E05719"/>
    <w:rsid w:val="00E06F25"/>
    <w:rsid w:val="00E071D6"/>
    <w:rsid w:val="00E101F5"/>
    <w:rsid w:val="00E1196A"/>
    <w:rsid w:val="00E14046"/>
    <w:rsid w:val="00E22016"/>
    <w:rsid w:val="00E258E5"/>
    <w:rsid w:val="00E41807"/>
    <w:rsid w:val="00E43F87"/>
    <w:rsid w:val="00E55816"/>
    <w:rsid w:val="00E55E19"/>
    <w:rsid w:val="00E56758"/>
    <w:rsid w:val="00E63DEF"/>
    <w:rsid w:val="00E6451F"/>
    <w:rsid w:val="00E67A30"/>
    <w:rsid w:val="00E75A1F"/>
    <w:rsid w:val="00E77E0C"/>
    <w:rsid w:val="00E820F0"/>
    <w:rsid w:val="00E84467"/>
    <w:rsid w:val="00E96A81"/>
    <w:rsid w:val="00EA5BDE"/>
    <w:rsid w:val="00EB6FA0"/>
    <w:rsid w:val="00EB7516"/>
    <w:rsid w:val="00EB7C2C"/>
    <w:rsid w:val="00EC3D3D"/>
    <w:rsid w:val="00ED1B51"/>
    <w:rsid w:val="00ED2DE1"/>
    <w:rsid w:val="00EE0328"/>
    <w:rsid w:val="00EE4210"/>
    <w:rsid w:val="00EF1F28"/>
    <w:rsid w:val="00EF5FDE"/>
    <w:rsid w:val="00F0009A"/>
    <w:rsid w:val="00F065C8"/>
    <w:rsid w:val="00F20121"/>
    <w:rsid w:val="00F272AF"/>
    <w:rsid w:val="00F35A9A"/>
    <w:rsid w:val="00F36F60"/>
    <w:rsid w:val="00F40BC7"/>
    <w:rsid w:val="00F43E7B"/>
    <w:rsid w:val="00F444E5"/>
    <w:rsid w:val="00F4454E"/>
    <w:rsid w:val="00F51D8E"/>
    <w:rsid w:val="00F66618"/>
    <w:rsid w:val="00F669DF"/>
    <w:rsid w:val="00F70C10"/>
    <w:rsid w:val="00F76B08"/>
    <w:rsid w:val="00F815F7"/>
    <w:rsid w:val="00FA7E79"/>
    <w:rsid w:val="00FB176B"/>
    <w:rsid w:val="00FC3476"/>
    <w:rsid w:val="00FD3ACB"/>
    <w:rsid w:val="00FD4730"/>
    <w:rsid w:val="00FD7660"/>
    <w:rsid w:val="00FD771D"/>
    <w:rsid w:val="00FE17F9"/>
    <w:rsid w:val="00FE427D"/>
    <w:rsid w:val="00FE7C28"/>
    <w:rsid w:val="00FF0F24"/>
    <w:rsid w:val="00FF41D7"/>
    <w:rsid w:val="00FF5E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B856"/>
  <w15:docId w15:val="{E62A8E32-5E03-4AF2-BA67-67ADC17C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F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0F0"/>
    <w:pPr>
      <w:tabs>
        <w:tab w:val="center" w:pos="4536"/>
        <w:tab w:val="right" w:pos="9072"/>
      </w:tabs>
    </w:pPr>
  </w:style>
  <w:style w:type="character" w:customStyle="1" w:styleId="HeaderChar">
    <w:name w:val="Header Char"/>
    <w:basedOn w:val="DefaultParagraphFont"/>
    <w:link w:val="Header"/>
    <w:uiPriority w:val="99"/>
    <w:rsid w:val="00E820F0"/>
  </w:style>
  <w:style w:type="paragraph" w:styleId="ListParagraph">
    <w:name w:val="List Paragraph"/>
    <w:basedOn w:val="Normal"/>
    <w:uiPriority w:val="34"/>
    <w:qFormat/>
    <w:rsid w:val="00E820F0"/>
    <w:pPr>
      <w:ind w:left="720"/>
      <w:contextualSpacing/>
    </w:pPr>
  </w:style>
  <w:style w:type="paragraph" w:customStyle="1" w:styleId="T-98-2">
    <w:name w:val="T-9/8-2"/>
    <w:basedOn w:val="Normal"/>
    <w:rsid w:val="00E820F0"/>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US"/>
    </w:rPr>
  </w:style>
  <w:style w:type="paragraph" w:customStyle="1" w:styleId="mn1">
    <w:name w:val="mn1"/>
    <w:rsid w:val="00E820F0"/>
    <w:pPr>
      <w:widowControl w:val="0"/>
      <w:autoSpaceDE w:val="0"/>
      <w:autoSpaceDN w:val="0"/>
      <w:adjustRightInd w:val="0"/>
      <w:spacing w:before="128" w:after="43"/>
      <w:jc w:val="center"/>
    </w:pPr>
    <w:rPr>
      <w:rFonts w:ascii="Times-NewRoman" w:eastAsia="Times New Roman" w:hAnsi="Times-NewRoman" w:cs="Times New Roman"/>
      <w:caps/>
      <w:sz w:val="23"/>
      <w:szCs w:val="23"/>
      <w:lang w:val="en-US"/>
    </w:rPr>
  </w:style>
  <w:style w:type="paragraph" w:customStyle="1" w:styleId="Clanak">
    <w:name w:val="Clanak"/>
    <w:next w:val="T-98-2"/>
    <w:rsid w:val="00E820F0"/>
    <w:pPr>
      <w:widowControl w:val="0"/>
      <w:autoSpaceDE w:val="0"/>
      <w:autoSpaceDN w:val="0"/>
      <w:adjustRightInd w:val="0"/>
      <w:spacing w:before="86" w:after="43"/>
      <w:jc w:val="center"/>
    </w:pPr>
    <w:rPr>
      <w:rFonts w:ascii="Times-NewRoman" w:eastAsia="Times New Roman" w:hAnsi="Times-NewRoman" w:cs="Times New Roman"/>
      <w:sz w:val="19"/>
      <w:szCs w:val="19"/>
      <w:lang w:val="en-US"/>
    </w:rPr>
  </w:style>
  <w:style w:type="paragraph" w:customStyle="1" w:styleId="clanak-">
    <w:name w:val="clanak-"/>
    <w:basedOn w:val="Normal"/>
    <w:rsid w:val="00083D77"/>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083D77"/>
    <w:pPr>
      <w:spacing w:before="100" w:beforeAutospacing="1" w:after="100" w:afterAutospacing="1"/>
      <w:jc w:val="center"/>
    </w:pPr>
    <w:rPr>
      <w:rFonts w:ascii="Times New Roman" w:eastAsia="Times New Roman" w:hAnsi="Times New Roman" w:cs="Times New Roman"/>
      <w:i/>
      <w:iCs/>
      <w:sz w:val="26"/>
      <w:szCs w:val="26"/>
      <w:lang w:eastAsia="hr-HR"/>
    </w:rPr>
  </w:style>
  <w:style w:type="paragraph" w:customStyle="1" w:styleId="t-11-9-sred">
    <w:name w:val="t-11-9-sred"/>
    <w:basedOn w:val="Normal"/>
    <w:rsid w:val="00083D77"/>
    <w:pPr>
      <w:spacing w:before="100" w:beforeAutospacing="1" w:after="100" w:afterAutospacing="1"/>
      <w:jc w:val="center"/>
    </w:pPr>
    <w:rPr>
      <w:rFonts w:ascii="Times New Roman" w:eastAsia="Times New Roman" w:hAnsi="Times New Roman" w:cs="Times New Roman"/>
      <w:sz w:val="28"/>
      <w:szCs w:val="28"/>
      <w:lang w:eastAsia="hr-HR"/>
    </w:rPr>
  </w:style>
  <w:style w:type="paragraph" w:customStyle="1" w:styleId="clanak0">
    <w:name w:val="clanak"/>
    <w:basedOn w:val="Normal"/>
    <w:rsid w:val="00083D77"/>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t-9-8">
    <w:name w:val="t-9-8"/>
    <w:basedOn w:val="Normal"/>
    <w:rsid w:val="00083D77"/>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3662A"/>
    <w:pPr>
      <w:tabs>
        <w:tab w:val="center" w:pos="4536"/>
        <w:tab w:val="right" w:pos="9072"/>
      </w:tabs>
    </w:pPr>
  </w:style>
  <w:style w:type="character" w:customStyle="1" w:styleId="FooterChar">
    <w:name w:val="Footer Char"/>
    <w:basedOn w:val="DefaultParagraphFont"/>
    <w:link w:val="Footer"/>
    <w:uiPriority w:val="99"/>
    <w:rsid w:val="0023662A"/>
  </w:style>
  <w:style w:type="paragraph" w:styleId="NoSpacing">
    <w:name w:val="No Spacing"/>
    <w:uiPriority w:val="1"/>
    <w:qFormat/>
    <w:rsid w:val="00EB7516"/>
    <w:rPr>
      <w:rFonts w:ascii="Calibri" w:eastAsia="Calibri" w:hAnsi="Calibri" w:cs="Times New Roman"/>
      <w:noProof/>
    </w:rPr>
  </w:style>
  <w:style w:type="paragraph" w:customStyle="1" w:styleId="tb-na16">
    <w:name w:val="tb-na16"/>
    <w:basedOn w:val="Normal"/>
    <w:rsid w:val="008D28F0"/>
    <w:pPr>
      <w:spacing w:before="100" w:beforeAutospacing="1" w:after="100" w:afterAutospacing="1"/>
      <w:jc w:val="center"/>
    </w:pPr>
    <w:rPr>
      <w:rFonts w:ascii="Times New Roman" w:eastAsia="Times New Roman" w:hAnsi="Times New Roman" w:cs="Times New Roman"/>
      <w:b/>
      <w:bCs/>
      <w:sz w:val="36"/>
      <w:szCs w:val="36"/>
      <w:lang w:eastAsia="hr-HR"/>
    </w:rPr>
  </w:style>
  <w:style w:type="paragraph" w:styleId="BalloonText">
    <w:name w:val="Balloon Text"/>
    <w:basedOn w:val="Normal"/>
    <w:link w:val="BalloonTextChar"/>
    <w:uiPriority w:val="99"/>
    <w:semiHidden/>
    <w:unhideWhenUsed/>
    <w:rsid w:val="00C77FD3"/>
    <w:rPr>
      <w:rFonts w:ascii="Tahoma" w:hAnsi="Tahoma" w:cs="Tahoma"/>
      <w:sz w:val="16"/>
      <w:szCs w:val="16"/>
    </w:rPr>
  </w:style>
  <w:style w:type="character" w:customStyle="1" w:styleId="BalloonTextChar">
    <w:name w:val="Balloon Text Char"/>
    <w:basedOn w:val="DefaultParagraphFont"/>
    <w:link w:val="BalloonText"/>
    <w:uiPriority w:val="99"/>
    <w:semiHidden/>
    <w:rsid w:val="00C77FD3"/>
    <w:rPr>
      <w:rFonts w:ascii="Tahoma" w:hAnsi="Tahoma" w:cs="Tahoma"/>
      <w:sz w:val="16"/>
      <w:szCs w:val="16"/>
    </w:rPr>
  </w:style>
  <w:style w:type="paragraph" w:customStyle="1" w:styleId="Default">
    <w:name w:val="Default"/>
    <w:rsid w:val="00F4454E"/>
    <w:pPr>
      <w:autoSpaceDE w:val="0"/>
      <w:autoSpaceDN w:val="0"/>
      <w:adjustRightInd w:val="0"/>
    </w:pPr>
    <w:rPr>
      <w:rFonts w:ascii="Times New Roman" w:hAnsi="Times New Roman" w:cs="Times New Roman"/>
      <w:color w:val="000000"/>
      <w:sz w:val="24"/>
      <w:szCs w:val="24"/>
    </w:rPr>
  </w:style>
  <w:style w:type="paragraph" w:customStyle="1" w:styleId="box454974">
    <w:name w:val="box_454974"/>
    <w:basedOn w:val="Normal"/>
    <w:rsid w:val="00892E71"/>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5D1792"/>
    <w:pPr>
      <w:spacing w:before="100" w:beforeAutospacing="1" w:after="100" w:afterAutospacing="1"/>
      <w:jc w:val="left"/>
    </w:pPr>
    <w:rPr>
      <w:rFonts w:ascii="Times New Roman" w:eastAsia="Times New Roman" w:hAnsi="Times New Roman" w:cs="Times New Roman"/>
      <w:sz w:val="24"/>
      <w:szCs w:val="24"/>
      <w:lang w:eastAsia="hr-HR"/>
    </w:rPr>
  </w:style>
  <w:style w:type="table" w:styleId="TableGrid">
    <w:name w:val="Table Grid"/>
    <w:basedOn w:val="TableNormal"/>
    <w:rsid w:val="00F444E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CF2"/>
    <w:rPr>
      <w:sz w:val="16"/>
      <w:szCs w:val="16"/>
    </w:rPr>
  </w:style>
  <w:style w:type="paragraph" w:styleId="CommentText">
    <w:name w:val="annotation text"/>
    <w:basedOn w:val="Normal"/>
    <w:link w:val="CommentTextChar"/>
    <w:uiPriority w:val="99"/>
    <w:semiHidden/>
    <w:unhideWhenUsed/>
    <w:rsid w:val="00632CF2"/>
    <w:rPr>
      <w:sz w:val="20"/>
      <w:szCs w:val="20"/>
    </w:rPr>
  </w:style>
  <w:style w:type="character" w:customStyle="1" w:styleId="CommentTextChar">
    <w:name w:val="Comment Text Char"/>
    <w:basedOn w:val="DefaultParagraphFont"/>
    <w:link w:val="CommentText"/>
    <w:uiPriority w:val="99"/>
    <w:semiHidden/>
    <w:rsid w:val="00632CF2"/>
    <w:rPr>
      <w:sz w:val="20"/>
      <w:szCs w:val="20"/>
    </w:rPr>
  </w:style>
  <w:style w:type="paragraph" w:styleId="CommentSubject">
    <w:name w:val="annotation subject"/>
    <w:basedOn w:val="CommentText"/>
    <w:next w:val="CommentText"/>
    <w:link w:val="CommentSubjectChar"/>
    <w:uiPriority w:val="99"/>
    <w:semiHidden/>
    <w:unhideWhenUsed/>
    <w:rsid w:val="00632CF2"/>
    <w:rPr>
      <w:b/>
      <w:bCs/>
    </w:rPr>
  </w:style>
  <w:style w:type="character" w:customStyle="1" w:styleId="CommentSubjectChar">
    <w:name w:val="Comment Subject Char"/>
    <w:basedOn w:val="CommentTextChar"/>
    <w:link w:val="CommentSubject"/>
    <w:uiPriority w:val="99"/>
    <w:semiHidden/>
    <w:rsid w:val="00632CF2"/>
    <w:rPr>
      <w:b/>
      <w:bCs/>
      <w:sz w:val="20"/>
      <w:szCs w:val="20"/>
    </w:rPr>
  </w:style>
  <w:style w:type="character" w:styleId="Strong">
    <w:name w:val="Strong"/>
    <w:basedOn w:val="DefaultParagraphFont"/>
    <w:uiPriority w:val="22"/>
    <w:qFormat/>
    <w:rsid w:val="00E06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1721">
      <w:bodyDiv w:val="1"/>
      <w:marLeft w:val="0"/>
      <w:marRight w:val="0"/>
      <w:marTop w:val="0"/>
      <w:marBottom w:val="0"/>
      <w:divBdr>
        <w:top w:val="none" w:sz="0" w:space="0" w:color="auto"/>
        <w:left w:val="none" w:sz="0" w:space="0" w:color="auto"/>
        <w:bottom w:val="none" w:sz="0" w:space="0" w:color="auto"/>
        <w:right w:val="none" w:sz="0" w:space="0" w:color="auto"/>
      </w:divBdr>
      <w:divsChild>
        <w:div w:id="1825049341">
          <w:marLeft w:val="0"/>
          <w:marRight w:val="0"/>
          <w:marTop w:val="0"/>
          <w:marBottom w:val="0"/>
          <w:divBdr>
            <w:top w:val="none" w:sz="0" w:space="0" w:color="auto"/>
            <w:left w:val="none" w:sz="0" w:space="0" w:color="auto"/>
            <w:bottom w:val="none" w:sz="0" w:space="0" w:color="auto"/>
            <w:right w:val="none" w:sz="0" w:space="0" w:color="auto"/>
          </w:divBdr>
          <w:divsChild>
            <w:div w:id="690688704">
              <w:marLeft w:val="0"/>
              <w:marRight w:val="0"/>
              <w:marTop w:val="0"/>
              <w:marBottom w:val="0"/>
              <w:divBdr>
                <w:top w:val="none" w:sz="0" w:space="0" w:color="auto"/>
                <w:left w:val="none" w:sz="0" w:space="0" w:color="auto"/>
                <w:bottom w:val="none" w:sz="0" w:space="0" w:color="auto"/>
                <w:right w:val="none" w:sz="0" w:space="0" w:color="auto"/>
              </w:divBdr>
              <w:divsChild>
                <w:div w:id="1128744349">
                  <w:marLeft w:val="0"/>
                  <w:marRight w:val="0"/>
                  <w:marTop w:val="0"/>
                  <w:marBottom w:val="0"/>
                  <w:divBdr>
                    <w:top w:val="none" w:sz="0" w:space="0" w:color="auto"/>
                    <w:left w:val="none" w:sz="0" w:space="0" w:color="auto"/>
                    <w:bottom w:val="none" w:sz="0" w:space="0" w:color="auto"/>
                    <w:right w:val="none" w:sz="0" w:space="0" w:color="auto"/>
                  </w:divBdr>
                  <w:divsChild>
                    <w:div w:id="1451128151">
                      <w:marLeft w:val="0"/>
                      <w:marRight w:val="0"/>
                      <w:marTop w:val="0"/>
                      <w:marBottom w:val="0"/>
                      <w:divBdr>
                        <w:top w:val="none" w:sz="0" w:space="0" w:color="auto"/>
                        <w:left w:val="none" w:sz="0" w:space="0" w:color="auto"/>
                        <w:bottom w:val="none" w:sz="0" w:space="0" w:color="auto"/>
                        <w:right w:val="none" w:sz="0" w:space="0" w:color="auto"/>
                      </w:divBdr>
                      <w:divsChild>
                        <w:div w:id="1239486664">
                          <w:marLeft w:val="0"/>
                          <w:marRight w:val="0"/>
                          <w:marTop w:val="0"/>
                          <w:marBottom w:val="0"/>
                          <w:divBdr>
                            <w:top w:val="none" w:sz="0" w:space="0" w:color="auto"/>
                            <w:left w:val="none" w:sz="0" w:space="0" w:color="auto"/>
                            <w:bottom w:val="none" w:sz="0" w:space="0" w:color="auto"/>
                            <w:right w:val="none" w:sz="0" w:space="0" w:color="auto"/>
                          </w:divBdr>
                          <w:divsChild>
                            <w:div w:id="1183318738">
                              <w:marLeft w:val="0"/>
                              <w:marRight w:val="0"/>
                              <w:marTop w:val="0"/>
                              <w:marBottom w:val="0"/>
                              <w:divBdr>
                                <w:top w:val="none" w:sz="0" w:space="0" w:color="auto"/>
                                <w:left w:val="none" w:sz="0" w:space="0" w:color="auto"/>
                                <w:bottom w:val="none" w:sz="0" w:space="0" w:color="auto"/>
                                <w:right w:val="none" w:sz="0" w:space="0" w:color="auto"/>
                              </w:divBdr>
                              <w:divsChild>
                                <w:div w:id="63577545">
                                  <w:marLeft w:val="0"/>
                                  <w:marRight w:val="0"/>
                                  <w:marTop w:val="0"/>
                                  <w:marBottom w:val="0"/>
                                  <w:divBdr>
                                    <w:top w:val="none" w:sz="0" w:space="0" w:color="auto"/>
                                    <w:left w:val="none" w:sz="0" w:space="0" w:color="auto"/>
                                    <w:bottom w:val="none" w:sz="0" w:space="0" w:color="auto"/>
                                    <w:right w:val="none" w:sz="0" w:space="0" w:color="auto"/>
                                  </w:divBdr>
                                  <w:divsChild>
                                    <w:div w:id="349994593">
                                      <w:marLeft w:val="0"/>
                                      <w:marRight w:val="0"/>
                                      <w:marTop w:val="0"/>
                                      <w:marBottom w:val="0"/>
                                      <w:divBdr>
                                        <w:top w:val="none" w:sz="0" w:space="0" w:color="auto"/>
                                        <w:left w:val="none" w:sz="0" w:space="0" w:color="auto"/>
                                        <w:bottom w:val="none" w:sz="0" w:space="0" w:color="auto"/>
                                        <w:right w:val="none" w:sz="0" w:space="0" w:color="auto"/>
                                      </w:divBdr>
                                      <w:divsChild>
                                        <w:div w:id="14498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53830">
      <w:bodyDiv w:val="1"/>
      <w:marLeft w:val="0"/>
      <w:marRight w:val="0"/>
      <w:marTop w:val="0"/>
      <w:marBottom w:val="0"/>
      <w:divBdr>
        <w:top w:val="none" w:sz="0" w:space="0" w:color="auto"/>
        <w:left w:val="none" w:sz="0" w:space="0" w:color="auto"/>
        <w:bottom w:val="none" w:sz="0" w:space="0" w:color="auto"/>
        <w:right w:val="none" w:sz="0" w:space="0" w:color="auto"/>
      </w:divBdr>
      <w:divsChild>
        <w:div w:id="426854208">
          <w:marLeft w:val="0"/>
          <w:marRight w:val="0"/>
          <w:marTop w:val="0"/>
          <w:marBottom w:val="0"/>
          <w:divBdr>
            <w:top w:val="none" w:sz="0" w:space="0" w:color="auto"/>
            <w:left w:val="none" w:sz="0" w:space="0" w:color="auto"/>
            <w:bottom w:val="none" w:sz="0" w:space="0" w:color="auto"/>
            <w:right w:val="none" w:sz="0" w:space="0" w:color="auto"/>
          </w:divBdr>
          <w:divsChild>
            <w:div w:id="617838077">
              <w:marLeft w:val="0"/>
              <w:marRight w:val="0"/>
              <w:marTop w:val="0"/>
              <w:marBottom w:val="0"/>
              <w:divBdr>
                <w:top w:val="none" w:sz="0" w:space="0" w:color="auto"/>
                <w:left w:val="none" w:sz="0" w:space="0" w:color="auto"/>
                <w:bottom w:val="none" w:sz="0" w:space="0" w:color="auto"/>
                <w:right w:val="none" w:sz="0" w:space="0" w:color="auto"/>
              </w:divBdr>
              <w:divsChild>
                <w:div w:id="760180334">
                  <w:marLeft w:val="0"/>
                  <w:marRight w:val="0"/>
                  <w:marTop w:val="0"/>
                  <w:marBottom w:val="0"/>
                  <w:divBdr>
                    <w:top w:val="none" w:sz="0" w:space="0" w:color="auto"/>
                    <w:left w:val="none" w:sz="0" w:space="0" w:color="auto"/>
                    <w:bottom w:val="none" w:sz="0" w:space="0" w:color="auto"/>
                    <w:right w:val="none" w:sz="0" w:space="0" w:color="auto"/>
                  </w:divBdr>
                  <w:divsChild>
                    <w:div w:id="627904624">
                      <w:marLeft w:val="0"/>
                      <w:marRight w:val="0"/>
                      <w:marTop w:val="0"/>
                      <w:marBottom w:val="0"/>
                      <w:divBdr>
                        <w:top w:val="none" w:sz="0" w:space="0" w:color="auto"/>
                        <w:left w:val="none" w:sz="0" w:space="0" w:color="auto"/>
                        <w:bottom w:val="none" w:sz="0" w:space="0" w:color="auto"/>
                        <w:right w:val="none" w:sz="0" w:space="0" w:color="auto"/>
                      </w:divBdr>
                      <w:divsChild>
                        <w:div w:id="1668628068">
                          <w:marLeft w:val="0"/>
                          <w:marRight w:val="0"/>
                          <w:marTop w:val="0"/>
                          <w:marBottom w:val="0"/>
                          <w:divBdr>
                            <w:top w:val="none" w:sz="0" w:space="0" w:color="auto"/>
                            <w:left w:val="none" w:sz="0" w:space="0" w:color="auto"/>
                            <w:bottom w:val="none" w:sz="0" w:space="0" w:color="auto"/>
                            <w:right w:val="none" w:sz="0" w:space="0" w:color="auto"/>
                          </w:divBdr>
                          <w:divsChild>
                            <w:div w:id="1559123149">
                              <w:marLeft w:val="0"/>
                              <w:marRight w:val="0"/>
                              <w:marTop w:val="0"/>
                              <w:marBottom w:val="0"/>
                              <w:divBdr>
                                <w:top w:val="none" w:sz="0" w:space="0" w:color="auto"/>
                                <w:left w:val="none" w:sz="0" w:space="0" w:color="auto"/>
                                <w:bottom w:val="none" w:sz="0" w:space="0" w:color="auto"/>
                                <w:right w:val="none" w:sz="0" w:space="0" w:color="auto"/>
                              </w:divBdr>
                              <w:divsChild>
                                <w:div w:id="1347754041">
                                  <w:marLeft w:val="0"/>
                                  <w:marRight w:val="0"/>
                                  <w:marTop w:val="0"/>
                                  <w:marBottom w:val="0"/>
                                  <w:divBdr>
                                    <w:top w:val="none" w:sz="0" w:space="0" w:color="auto"/>
                                    <w:left w:val="none" w:sz="0" w:space="0" w:color="auto"/>
                                    <w:bottom w:val="none" w:sz="0" w:space="0" w:color="auto"/>
                                    <w:right w:val="none" w:sz="0" w:space="0" w:color="auto"/>
                                  </w:divBdr>
                                  <w:divsChild>
                                    <w:div w:id="584650268">
                                      <w:marLeft w:val="0"/>
                                      <w:marRight w:val="0"/>
                                      <w:marTop w:val="0"/>
                                      <w:marBottom w:val="0"/>
                                      <w:divBdr>
                                        <w:top w:val="none" w:sz="0" w:space="0" w:color="auto"/>
                                        <w:left w:val="none" w:sz="0" w:space="0" w:color="auto"/>
                                        <w:bottom w:val="none" w:sz="0" w:space="0" w:color="auto"/>
                                        <w:right w:val="none" w:sz="0" w:space="0" w:color="auto"/>
                                      </w:divBdr>
                                      <w:divsChild>
                                        <w:div w:id="14719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313384">
      <w:bodyDiv w:val="1"/>
      <w:marLeft w:val="0"/>
      <w:marRight w:val="0"/>
      <w:marTop w:val="0"/>
      <w:marBottom w:val="0"/>
      <w:divBdr>
        <w:top w:val="none" w:sz="0" w:space="0" w:color="auto"/>
        <w:left w:val="none" w:sz="0" w:space="0" w:color="auto"/>
        <w:bottom w:val="none" w:sz="0" w:space="0" w:color="auto"/>
        <w:right w:val="none" w:sz="0" w:space="0" w:color="auto"/>
      </w:divBdr>
      <w:divsChild>
        <w:div w:id="1207596388">
          <w:marLeft w:val="0"/>
          <w:marRight w:val="0"/>
          <w:marTop w:val="0"/>
          <w:marBottom w:val="0"/>
          <w:divBdr>
            <w:top w:val="none" w:sz="0" w:space="0" w:color="auto"/>
            <w:left w:val="none" w:sz="0" w:space="0" w:color="auto"/>
            <w:bottom w:val="none" w:sz="0" w:space="0" w:color="auto"/>
            <w:right w:val="none" w:sz="0" w:space="0" w:color="auto"/>
          </w:divBdr>
          <w:divsChild>
            <w:div w:id="1221986136">
              <w:marLeft w:val="0"/>
              <w:marRight w:val="0"/>
              <w:marTop w:val="0"/>
              <w:marBottom w:val="0"/>
              <w:divBdr>
                <w:top w:val="none" w:sz="0" w:space="0" w:color="auto"/>
                <w:left w:val="none" w:sz="0" w:space="0" w:color="auto"/>
                <w:bottom w:val="none" w:sz="0" w:space="0" w:color="auto"/>
                <w:right w:val="none" w:sz="0" w:space="0" w:color="auto"/>
              </w:divBdr>
              <w:divsChild>
                <w:div w:id="990405514">
                  <w:marLeft w:val="0"/>
                  <w:marRight w:val="0"/>
                  <w:marTop w:val="0"/>
                  <w:marBottom w:val="0"/>
                  <w:divBdr>
                    <w:top w:val="none" w:sz="0" w:space="0" w:color="auto"/>
                    <w:left w:val="none" w:sz="0" w:space="0" w:color="auto"/>
                    <w:bottom w:val="none" w:sz="0" w:space="0" w:color="auto"/>
                    <w:right w:val="none" w:sz="0" w:space="0" w:color="auto"/>
                  </w:divBdr>
                  <w:divsChild>
                    <w:div w:id="1259946227">
                      <w:marLeft w:val="0"/>
                      <w:marRight w:val="0"/>
                      <w:marTop w:val="0"/>
                      <w:marBottom w:val="0"/>
                      <w:divBdr>
                        <w:top w:val="none" w:sz="0" w:space="0" w:color="auto"/>
                        <w:left w:val="none" w:sz="0" w:space="0" w:color="auto"/>
                        <w:bottom w:val="none" w:sz="0" w:space="0" w:color="auto"/>
                        <w:right w:val="none" w:sz="0" w:space="0" w:color="auto"/>
                      </w:divBdr>
                      <w:divsChild>
                        <w:div w:id="411319522">
                          <w:marLeft w:val="0"/>
                          <w:marRight w:val="0"/>
                          <w:marTop w:val="0"/>
                          <w:marBottom w:val="0"/>
                          <w:divBdr>
                            <w:top w:val="none" w:sz="0" w:space="0" w:color="auto"/>
                            <w:left w:val="none" w:sz="0" w:space="0" w:color="auto"/>
                            <w:bottom w:val="none" w:sz="0" w:space="0" w:color="auto"/>
                            <w:right w:val="none" w:sz="0" w:space="0" w:color="auto"/>
                          </w:divBdr>
                          <w:divsChild>
                            <w:div w:id="873232973">
                              <w:marLeft w:val="0"/>
                              <w:marRight w:val="0"/>
                              <w:marTop w:val="0"/>
                              <w:marBottom w:val="0"/>
                              <w:divBdr>
                                <w:top w:val="none" w:sz="0" w:space="0" w:color="auto"/>
                                <w:left w:val="none" w:sz="0" w:space="0" w:color="auto"/>
                                <w:bottom w:val="none" w:sz="0" w:space="0" w:color="auto"/>
                                <w:right w:val="none" w:sz="0" w:space="0" w:color="auto"/>
                              </w:divBdr>
                              <w:divsChild>
                                <w:div w:id="2144348304">
                                  <w:marLeft w:val="0"/>
                                  <w:marRight w:val="0"/>
                                  <w:marTop w:val="0"/>
                                  <w:marBottom w:val="0"/>
                                  <w:divBdr>
                                    <w:top w:val="none" w:sz="0" w:space="0" w:color="auto"/>
                                    <w:left w:val="none" w:sz="0" w:space="0" w:color="auto"/>
                                    <w:bottom w:val="none" w:sz="0" w:space="0" w:color="auto"/>
                                    <w:right w:val="none" w:sz="0" w:space="0" w:color="auto"/>
                                  </w:divBdr>
                                  <w:divsChild>
                                    <w:div w:id="1688555142">
                                      <w:marLeft w:val="0"/>
                                      <w:marRight w:val="0"/>
                                      <w:marTop w:val="0"/>
                                      <w:marBottom w:val="0"/>
                                      <w:divBdr>
                                        <w:top w:val="none" w:sz="0" w:space="0" w:color="auto"/>
                                        <w:left w:val="none" w:sz="0" w:space="0" w:color="auto"/>
                                        <w:bottom w:val="none" w:sz="0" w:space="0" w:color="auto"/>
                                        <w:right w:val="none" w:sz="0" w:space="0" w:color="auto"/>
                                      </w:divBdr>
                                      <w:divsChild>
                                        <w:div w:id="19272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436897">
      <w:bodyDiv w:val="1"/>
      <w:marLeft w:val="0"/>
      <w:marRight w:val="0"/>
      <w:marTop w:val="0"/>
      <w:marBottom w:val="0"/>
      <w:divBdr>
        <w:top w:val="none" w:sz="0" w:space="0" w:color="auto"/>
        <w:left w:val="none" w:sz="0" w:space="0" w:color="auto"/>
        <w:bottom w:val="none" w:sz="0" w:space="0" w:color="auto"/>
        <w:right w:val="none" w:sz="0" w:space="0" w:color="auto"/>
      </w:divBdr>
      <w:divsChild>
        <w:div w:id="1553077131">
          <w:marLeft w:val="450"/>
          <w:marRight w:val="450"/>
          <w:marTop w:val="0"/>
          <w:marBottom w:val="0"/>
          <w:divBdr>
            <w:top w:val="none" w:sz="0" w:space="0" w:color="auto"/>
            <w:left w:val="none" w:sz="0" w:space="0" w:color="auto"/>
            <w:bottom w:val="none" w:sz="0" w:space="0" w:color="auto"/>
            <w:right w:val="none" w:sz="0" w:space="0" w:color="auto"/>
          </w:divBdr>
        </w:div>
      </w:divsChild>
    </w:div>
    <w:div w:id="1155604807">
      <w:bodyDiv w:val="1"/>
      <w:marLeft w:val="0"/>
      <w:marRight w:val="0"/>
      <w:marTop w:val="0"/>
      <w:marBottom w:val="0"/>
      <w:divBdr>
        <w:top w:val="none" w:sz="0" w:space="0" w:color="auto"/>
        <w:left w:val="none" w:sz="0" w:space="0" w:color="auto"/>
        <w:bottom w:val="none" w:sz="0" w:space="0" w:color="auto"/>
        <w:right w:val="none" w:sz="0" w:space="0" w:color="auto"/>
      </w:divBdr>
    </w:div>
    <w:div w:id="1317954659">
      <w:bodyDiv w:val="1"/>
      <w:marLeft w:val="0"/>
      <w:marRight w:val="0"/>
      <w:marTop w:val="0"/>
      <w:marBottom w:val="0"/>
      <w:divBdr>
        <w:top w:val="none" w:sz="0" w:space="0" w:color="auto"/>
        <w:left w:val="none" w:sz="0" w:space="0" w:color="auto"/>
        <w:bottom w:val="none" w:sz="0" w:space="0" w:color="auto"/>
        <w:right w:val="none" w:sz="0" w:space="0" w:color="auto"/>
      </w:divBdr>
      <w:divsChild>
        <w:div w:id="675693812">
          <w:marLeft w:val="0"/>
          <w:marRight w:val="0"/>
          <w:marTop w:val="0"/>
          <w:marBottom w:val="0"/>
          <w:divBdr>
            <w:top w:val="none" w:sz="0" w:space="0" w:color="auto"/>
            <w:left w:val="none" w:sz="0" w:space="0" w:color="auto"/>
            <w:bottom w:val="none" w:sz="0" w:space="0" w:color="auto"/>
            <w:right w:val="none" w:sz="0" w:space="0" w:color="auto"/>
          </w:divBdr>
          <w:divsChild>
            <w:div w:id="1200581300">
              <w:marLeft w:val="0"/>
              <w:marRight w:val="0"/>
              <w:marTop w:val="0"/>
              <w:marBottom w:val="0"/>
              <w:divBdr>
                <w:top w:val="none" w:sz="0" w:space="0" w:color="auto"/>
                <w:left w:val="none" w:sz="0" w:space="0" w:color="auto"/>
                <w:bottom w:val="none" w:sz="0" w:space="0" w:color="auto"/>
                <w:right w:val="none" w:sz="0" w:space="0" w:color="auto"/>
              </w:divBdr>
              <w:divsChild>
                <w:div w:id="775104553">
                  <w:marLeft w:val="0"/>
                  <w:marRight w:val="0"/>
                  <w:marTop w:val="0"/>
                  <w:marBottom w:val="0"/>
                  <w:divBdr>
                    <w:top w:val="none" w:sz="0" w:space="0" w:color="auto"/>
                    <w:left w:val="none" w:sz="0" w:space="0" w:color="auto"/>
                    <w:bottom w:val="none" w:sz="0" w:space="0" w:color="auto"/>
                    <w:right w:val="none" w:sz="0" w:space="0" w:color="auto"/>
                  </w:divBdr>
                  <w:divsChild>
                    <w:div w:id="906765005">
                      <w:marLeft w:val="0"/>
                      <w:marRight w:val="0"/>
                      <w:marTop w:val="0"/>
                      <w:marBottom w:val="0"/>
                      <w:divBdr>
                        <w:top w:val="none" w:sz="0" w:space="0" w:color="auto"/>
                        <w:left w:val="none" w:sz="0" w:space="0" w:color="auto"/>
                        <w:bottom w:val="none" w:sz="0" w:space="0" w:color="auto"/>
                        <w:right w:val="none" w:sz="0" w:space="0" w:color="auto"/>
                      </w:divBdr>
                      <w:divsChild>
                        <w:div w:id="1871531365">
                          <w:marLeft w:val="0"/>
                          <w:marRight w:val="0"/>
                          <w:marTop w:val="0"/>
                          <w:marBottom w:val="0"/>
                          <w:divBdr>
                            <w:top w:val="none" w:sz="0" w:space="0" w:color="auto"/>
                            <w:left w:val="none" w:sz="0" w:space="0" w:color="auto"/>
                            <w:bottom w:val="none" w:sz="0" w:space="0" w:color="auto"/>
                            <w:right w:val="none" w:sz="0" w:space="0" w:color="auto"/>
                          </w:divBdr>
                          <w:divsChild>
                            <w:div w:id="1952473218">
                              <w:marLeft w:val="0"/>
                              <w:marRight w:val="0"/>
                              <w:marTop w:val="0"/>
                              <w:marBottom w:val="0"/>
                              <w:divBdr>
                                <w:top w:val="none" w:sz="0" w:space="0" w:color="auto"/>
                                <w:left w:val="none" w:sz="0" w:space="0" w:color="auto"/>
                                <w:bottom w:val="none" w:sz="0" w:space="0" w:color="auto"/>
                                <w:right w:val="none" w:sz="0" w:space="0" w:color="auto"/>
                              </w:divBdr>
                              <w:divsChild>
                                <w:div w:id="715737613">
                                  <w:marLeft w:val="0"/>
                                  <w:marRight w:val="0"/>
                                  <w:marTop w:val="0"/>
                                  <w:marBottom w:val="0"/>
                                  <w:divBdr>
                                    <w:top w:val="none" w:sz="0" w:space="0" w:color="auto"/>
                                    <w:left w:val="none" w:sz="0" w:space="0" w:color="auto"/>
                                    <w:bottom w:val="none" w:sz="0" w:space="0" w:color="auto"/>
                                    <w:right w:val="none" w:sz="0" w:space="0" w:color="auto"/>
                                  </w:divBdr>
                                  <w:divsChild>
                                    <w:div w:id="465852954">
                                      <w:marLeft w:val="0"/>
                                      <w:marRight w:val="0"/>
                                      <w:marTop w:val="0"/>
                                      <w:marBottom w:val="0"/>
                                      <w:divBdr>
                                        <w:top w:val="none" w:sz="0" w:space="0" w:color="auto"/>
                                        <w:left w:val="none" w:sz="0" w:space="0" w:color="auto"/>
                                        <w:bottom w:val="none" w:sz="0" w:space="0" w:color="auto"/>
                                        <w:right w:val="none" w:sz="0" w:space="0" w:color="auto"/>
                                      </w:divBdr>
                                      <w:divsChild>
                                        <w:div w:id="561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2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B053-A434-4CD5-BF12-58ABCA9E5F77}">
  <ds:schemaRefs>
    <ds:schemaRef ds:uri="http://schemas.microsoft.com/sharepoint/v3/contenttype/forms"/>
  </ds:schemaRefs>
</ds:datastoreItem>
</file>

<file path=customXml/itemProps2.xml><?xml version="1.0" encoding="utf-8"?>
<ds:datastoreItem xmlns:ds="http://schemas.openxmlformats.org/officeDocument/2006/customXml" ds:itemID="{DFF13B47-A868-4582-9024-611B1CA2E291}">
  <ds:schemaRefs>
    <ds:schemaRef ds:uri="http://schemas.microsoft.com/sharepoint/events"/>
  </ds:schemaRefs>
</ds:datastoreItem>
</file>

<file path=customXml/itemProps3.xml><?xml version="1.0" encoding="utf-8"?>
<ds:datastoreItem xmlns:ds="http://schemas.openxmlformats.org/officeDocument/2006/customXml" ds:itemID="{B65D0799-3B6F-4008-B891-46D16E9CED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6D2CE6E-F07A-4187-8BDD-5E930031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DCD32-47FB-4FA5-AB15-A2D28EDC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2194</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Ban</dc:creator>
  <cp:lastModifiedBy>Vlatka Šelimber</cp:lastModifiedBy>
  <cp:revision>2</cp:revision>
  <cp:lastPrinted>2019-04-09T07:59:00Z</cp:lastPrinted>
  <dcterms:created xsi:type="dcterms:W3CDTF">2019-04-17T16:40:00Z</dcterms:created>
  <dcterms:modified xsi:type="dcterms:W3CDTF">2019-04-17T16:40:00Z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